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4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4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4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DECLARAÇÃO DE INDICAÇÃO DE FISCAL</w:t>
      </w:r>
    </w:p>
    <w:p w:rsidR="00000000" w:rsidDel="00000000" w:rsidP="00000000" w:rsidRDefault="00000000" w:rsidRPr="00000000" w14:paraId="00000004">
      <w:pPr>
        <w:spacing w:after="200" w:before="4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4" w:line="240" w:lineRule="auto"/>
        <w:ind w:left="0"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u w:val="single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 para os devidos fins, que o(a) servidor(a) [NOME COMPLETO], a SIAPE nº [XXX], e-mail [xxx], telefone: [xxx], lotado(a) no(a) [xxx], exercerá a função de fiscal da parceria para execução do projeto acadêmico [xxx], responsável pelo acompanhamento e fiscalização da execução da parceria.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4" w:line="240" w:lineRule="auto"/>
        <w:ind w:left="0" w:firstLine="70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u w:val="single"/>
          <w:rtl w:val="0"/>
        </w:rPr>
        <w:t xml:space="preserve">Estamos Cientes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que o fiscal não poderá ser remunerado pelo projeto acadêmico que fiscaliza e nem poderá fazer parte de sua equipe executora.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4" w:line="240" w:lineRule="auto"/>
        <w:ind w:lef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u w:val="single"/>
          <w:rtl w:val="0"/>
        </w:rPr>
        <w:t xml:space="preserve">Estamos Cientes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que o fiscal tem como atribuição atestar a boa e regular execução dos recursos envolvidos na execução do objeto da parceria, garantindo a regularidade dos atos praticados, avaliando, entre outros aspectos, a conformidade entre a execução do objeto e o que foi estabelecido no plano de trabalho aprovado.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4" w:line="240" w:lineRule="auto"/>
        <w:ind w:lef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u w:val="single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que o fiscal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0"/>
        </w:tabs>
        <w:spacing w:after="200" w:before="4" w:line="240" w:lineRule="auto"/>
        <w:ind w:lef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Executar as atribuições previstas no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9211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art. 74 da Resolução nº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699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/CONSU/UFRPE;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0"/>
        </w:tabs>
        <w:spacing w:after="200" w:before="4" w:line="240" w:lineRule="auto"/>
        <w:ind w:lef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Subsidiar com informações de acompanhamento e fiscalização a Coordenadoria de Acompanhamento (CAP/NURI/IPÊ).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13" w:before="0" w:line="240" w:lineRule="auto"/>
        <w:jc w:val="right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13" w:before="0" w:line="240" w:lineRule="auto"/>
        <w:jc w:val="right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[Local e data]</w:t>
      </w:r>
    </w:p>
    <w:p w:rsidR="00000000" w:rsidDel="00000000" w:rsidP="00000000" w:rsidRDefault="00000000" w:rsidRPr="00000000" w14:paraId="0000000D">
      <w:pPr>
        <w:spacing w:after="113" w:before="0" w:line="240" w:lineRule="auto"/>
        <w:jc w:val="right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13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113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Assinatura do(a) coordenador(a) do projeto acadêmico da UFRPE</w:t>
      </w:r>
    </w:p>
    <w:p w:rsidR="00000000" w:rsidDel="00000000" w:rsidP="00000000" w:rsidRDefault="00000000" w:rsidRPr="00000000" w14:paraId="00000010">
      <w:pPr>
        <w:spacing w:after="113" w:before="0"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13" w:before="0"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13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u w:val="single"/>
          <w:rtl w:val="0"/>
        </w:rPr>
        <w:t xml:space="preserve">DE ACORDO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13" w:before="0" w:line="240" w:lineRule="auto"/>
        <w:jc w:val="right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[Local e data]</w:t>
      </w:r>
    </w:p>
    <w:p w:rsidR="00000000" w:rsidDel="00000000" w:rsidP="00000000" w:rsidRDefault="00000000" w:rsidRPr="00000000" w14:paraId="00000014">
      <w:pPr>
        <w:spacing w:after="113" w:before="0"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13" w:before="0"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13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spacing w:after="113"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Assinatura do(a) fiscal indicado(a)</w:t>
      </w:r>
    </w:p>
    <w:p w:rsidR="00000000" w:rsidDel="00000000" w:rsidP="00000000" w:rsidRDefault="00000000" w:rsidRPr="00000000" w14:paraId="00000018">
      <w:pPr>
        <w:spacing w:after="113" w:before="0"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13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13" w:before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</w:t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1" w:right="1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4589780</wp:posOffset>
          </wp:positionH>
          <wp:positionV relativeFrom="paragraph">
            <wp:posOffset>-55242</wp:posOffset>
          </wp:positionV>
          <wp:extent cx="781050" cy="7810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1028063</wp:posOffset>
          </wp:positionH>
          <wp:positionV relativeFrom="paragraph">
            <wp:posOffset>-134618</wp:posOffset>
          </wp:positionV>
          <wp:extent cx="756285" cy="85979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8918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  <w:tab/>
      <w:tab/>
      <w:tab/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Rural de Pernambuco</w:t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Instituto de Inovação, Parcerias, Empreendedorismo e Internacionalização(IPÊ)</w:t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Núcleo de Relações Institucionais (NURI)</w:t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Celebração de Parceria (CELPA)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Telefone: (81) 3320.6074 –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  <w:rtl w:val="0"/>
        </w:rPr>
        <w:t xml:space="preserve">chamado.ipe@ufrpe.br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hyperlink" Target="mailto:chamado.ipe@ufr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