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spacing w:after="0" w:before="63" w:line="240" w:lineRule="auto"/>
        <w:ind w:left="4762" w:right="113"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 QUE ENTRE SI CELEBRAM A ____________________________ E A UNIVERSIDADE FEDERAL RURAL DE PERNAMBUCO – VISANDO À CONCESSÃO MÚTUA DE ESTÁGIOS OBRIGATÓRIOS, EM CONFORMIDADE COM A LEI Nº 11.788/2008 DE 25/09/08.</w:t>
      </w:r>
    </w:p>
    <w:p w:rsidR="00000000" w:rsidDel="00000000" w:rsidP="00000000" w:rsidRDefault="00000000" w:rsidRPr="00000000" w14:paraId="00000002">
      <w:pPr>
        <w:keepNext w:val="0"/>
        <w:keepLines w:val="0"/>
        <w:pageBreakBefore w:val="0"/>
        <w:widowControl w:val="0"/>
        <w:spacing w:after="0" w:before="63" w:line="240" w:lineRule="auto"/>
        <w:ind w:left="4762" w:right="113"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PROCESSO Nº:</w:t>
      </w:r>
    </w:p>
    <w:p w:rsidR="00000000" w:rsidDel="00000000" w:rsidP="00000000" w:rsidRDefault="00000000" w:rsidRPr="00000000" w14:paraId="00000003">
      <w:pPr>
        <w:pageBreakBefore w:val="0"/>
        <w:spacing w:after="0" w:before="6" w:line="240" w:lineRule="auto"/>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04">
      <w:pPr>
        <w:pageBreakBefore w:val="0"/>
        <w:spacing w:after="0" w:before="6" w:line="240" w:lineRule="auto"/>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05">
      <w:pPr>
        <w:pageBreakBefore w:val="0"/>
        <w:spacing w:after="0" w:before="74" w:line="230" w:lineRule="auto"/>
        <w:ind w:left="0" w:right="113" w:firstLine="0"/>
        <w:jc w:val="both"/>
        <w:rPr/>
      </w:pPr>
      <w:r w:rsidDel="00000000" w:rsidR="00000000" w:rsidRPr="00000000">
        <w:rPr>
          <w:rFonts w:ascii="Arial" w:cs="Arial" w:eastAsia="Arial" w:hAnsi="Arial"/>
          <w:sz w:val="24"/>
          <w:szCs w:val="24"/>
          <w:vertAlign w:val="baseline"/>
          <w:rtl w:val="0"/>
        </w:rPr>
        <w:t xml:space="preserve">Pelo presente instrumento, de um lado a </w:t>
      </w:r>
      <w:r w:rsidDel="00000000" w:rsidR="00000000" w:rsidRPr="00000000">
        <w:rPr>
          <w:rFonts w:ascii="Arial" w:cs="Arial" w:eastAsia="Arial" w:hAnsi="Arial"/>
          <w:b w:val="1"/>
          <w:bCs w:val="1"/>
          <w:sz w:val="24"/>
          <w:szCs w:val="24"/>
          <w:vertAlign w:val="baseline"/>
          <w:rtl w:val="0"/>
        </w:rPr>
        <w:t xml:space="preserve">_____________________________________</w:t>
      </w:r>
      <w:r w:rsidDel="00000000" w:rsidR="00000000" w:rsidRPr="00000000">
        <w:rPr>
          <w:rFonts w:ascii="Arial" w:cs="Arial" w:eastAsia="Arial" w:hAnsi="Arial"/>
          <w:sz w:val="24"/>
          <w:szCs w:val="24"/>
          <w:vertAlign w:val="baseline"/>
          <w:rtl w:val="0"/>
        </w:rPr>
        <w:t xml:space="preserve">, localizada na ___________________________, inscrita no CNPJ sob o nº ______________</w:t>
      </w: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neste ato representada ___________________</w:t>
      </w:r>
      <w:r w:rsidDel="00000000" w:rsidR="00000000" w:rsidRPr="00000000">
        <w:rPr>
          <w:rFonts w:ascii="Arial" w:cs="Arial" w:eastAsia="Arial" w:hAnsi="Arial"/>
          <w:b w:val="1"/>
          <w:bCs w:val="1"/>
          <w:sz w:val="24"/>
          <w:szCs w:val="24"/>
          <w:vertAlign w:val="baseline"/>
          <w:rtl w:val="0"/>
        </w:rPr>
        <w:t xml:space="preserve">, ___________________, </w:t>
      </w:r>
      <w:r w:rsidDel="00000000" w:rsidR="00000000" w:rsidRPr="00000000">
        <w:rPr>
          <w:rFonts w:ascii="Arial" w:cs="Arial" w:eastAsia="Arial" w:hAnsi="Arial"/>
          <w:sz w:val="24"/>
          <w:szCs w:val="24"/>
          <w:vertAlign w:val="baseline"/>
          <w:rtl w:val="0"/>
        </w:rPr>
        <w:t xml:space="preserve">portador da carteira de identidade nº  ___________, expedida pelo  _____, e do CPF __________,  e de outro,  a </w:t>
      </w:r>
      <w:r w:rsidDel="00000000" w:rsidR="00000000" w:rsidRPr="00000000">
        <w:rPr>
          <w:rFonts w:ascii="Arial" w:cs="Arial" w:eastAsia="Arial" w:hAnsi="Arial"/>
          <w:b w:val="1"/>
          <w:bCs w:val="1"/>
          <w:sz w:val="24"/>
          <w:szCs w:val="24"/>
          <w:vertAlign w:val="baseline"/>
          <w:rtl w:val="0"/>
        </w:rPr>
        <w:t xml:space="preserve">UNIVERSIDADE FEDERAL RURAL DE PERNAMBUCO - UFRPE, </w:t>
      </w:r>
      <w:r w:rsidDel="00000000" w:rsidR="00000000" w:rsidRPr="00000000">
        <w:rPr>
          <w:rFonts w:ascii="Arial" w:cs="Arial" w:eastAsia="Arial" w:hAnsi="Arial"/>
          <w:sz w:val="24"/>
          <w:szCs w:val="24"/>
          <w:vertAlign w:val="baseline"/>
          <w:rtl w:val="0"/>
        </w:rPr>
        <w:t xml:space="preserve">com sede na Rua Dom Manoel de Medeiros , S/N, Bairro Dois Irmãos, Cidade Recife, UF PE inscrita no CNPJ sob o nº. 24.416.174/0001-06, neste ato representada pel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 Reitora, Profa. </w:t>
      </w:r>
      <w:r w:rsidDel="00000000" w:rsidR="00000000" w:rsidRPr="00000000">
        <w:rPr>
          <w:rFonts w:ascii="Arial" w:cs="Arial" w:eastAsia="Arial" w:hAnsi="Arial"/>
          <w:b w:val="1"/>
          <w:bCs w:val="1"/>
          <w:sz w:val="24"/>
          <w:szCs w:val="24"/>
          <w:vertAlign w:val="baseline"/>
          <w:rtl w:val="0"/>
        </w:rPr>
        <w:t xml:space="preserve">MAR</w:t>
      </w:r>
      <w:r w:rsidDel="00000000" w:rsidR="00000000" w:rsidRPr="00000000">
        <w:rPr>
          <w:rFonts w:ascii="Arial" w:cs="Arial" w:eastAsia="Arial" w:hAnsi="Arial"/>
          <w:b w:val="1"/>
          <w:bCs w:val="1"/>
          <w:sz w:val="24"/>
          <w:szCs w:val="24"/>
          <w:rtl w:val="0"/>
        </w:rPr>
        <w:t xml:space="preserve">IA JOSÉ DE SENA</w:t>
      </w:r>
      <w:r w:rsidDel="00000000" w:rsidR="00000000" w:rsidRPr="00000000">
        <w:rPr>
          <w:rFonts w:ascii="Arial" w:cs="Arial" w:eastAsia="Arial" w:hAnsi="Arial"/>
          <w:sz w:val="24"/>
          <w:szCs w:val="24"/>
          <w:vertAlign w:val="baseline"/>
          <w:rtl w:val="0"/>
        </w:rPr>
        <w:t xml:space="preserve">, CPF nº. </w:t>
      </w:r>
      <w:r w:rsidDel="00000000" w:rsidR="00000000" w:rsidRPr="00000000">
        <w:rPr>
          <w:rFonts w:ascii="Arial" w:cs="Arial" w:eastAsia="Arial" w:hAnsi="Arial"/>
          <w:sz w:val="24"/>
          <w:szCs w:val="24"/>
          <w:rtl w:val="0"/>
        </w:rPr>
        <w:t xml:space="preserve">***.874.104-**</w:t>
      </w:r>
      <w:r w:rsidDel="00000000" w:rsidR="00000000" w:rsidRPr="00000000">
        <w:rPr>
          <w:rFonts w:ascii="Arial" w:cs="Arial" w:eastAsia="Arial" w:hAnsi="Arial"/>
          <w:sz w:val="24"/>
          <w:szCs w:val="24"/>
          <w:vertAlign w:val="baseline"/>
          <w:rtl w:val="0"/>
        </w:rPr>
        <w:t xml:space="preserve">, celebram o presente </w:t>
      </w:r>
      <w:r w:rsidDel="00000000" w:rsidR="00000000" w:rsidRPr="00000000">
        <w:rPr>
          <w:rFonts w:ascii="Arial" w:cs="Arial" w:eastAsia="Arial" w:hAnsi="Arial"/>
          <w:b w:val="1"/>
          <w:bCs w:val="1"/>
          <w:sz w:val="24"/>
          <w:szCs w:val="24"/>
          <w:vertAlign w:val="baseline"/>
          <w:rtl w:val="0"/>
        </w:rPr>
        <w:t xml:space="preserve">CONVÊNIO</w:t>
      </w:r>
      <w:r w:rsidDel="00000000" w:rsidR="00000000" w:rsidRPr="00000000">
        <w:rPr>
          <w:rFonts w:ascii="Arial" w:cs="Arial" w:eastAsia="Arial" w:hAnsi="Arial"/>
          <w:sz w:val="24"/>
          <w:szCs w:val="24"/>
          <w:vertAlign w:val="baseline"/>
          <w:rtl w:val="0"/>
        </w:rPr>
        <w:t xml:space="preserve">, para concessão mútua de estágio curricular obrigatório em conformidade ao que determina a Lei nº. 11.788/2008, e nos termos que seguem:</w:t>
      </w: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pageBreakBefore w:val="0"/>
        <w:spacing w:after="0" w:before="1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spacing w:after="0" w:before="0" w:line="240" w:lineRule="auto"/>
        <w:ind w:left="0" w:right="0" w:firstLine="0"/>
        <w:jc w:val="left"/>
        <w:rPr>
          <w:i w:val="0"/>
          <w:iCs w:val="0"/>
          <w:smallCaps w:val="0"/>
          <w:strike w:val="0"/>
          <w:color w:val="000000"/>
          <w:u w:val="no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PRIMEIRA – DO OBJETO</w:t>
      </w:r>
      <w:r w:rsidDel="00000000" w:rsidR="00000000" w:rsidRPr="00000000">
        <w:rPr>
          <w:rtl w:val="0"/>
        </w:rPr>
      </w:r>
    </w:p>
    <w:p w:rsidR="00000000" w:rsidDel="00000000" w:rsidP="00000000" w:rsidRDefault="00000000" w:rsidRPr="00000000" w14:paraId="00000009">
      <w:pPr>
        <w:pageBreakBefore w:val="0"/>
        <w:spacing w:after="0" w:before="1" w:line="240" w:lineRule="auto"/>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spacing w:after="0" w:before="0" w:line="240" w:lineRule="auto"/>
        <w:ind w:left="0" w:right="11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O presente Convênio tem por objetivo proporcionar aos alunos, regularmente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matriculados, estágio nos cursos de graduação das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INSTITUIÇÕES CONVENENTES</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qualificadas no preâmbulo deste instrumento.</w:t>
      </w:r>
      <w:r w:rsidDel="00000000" w:rsidR="00000000" w:rsidRPr="00000000">
        <w:rPr>
          <w:rtl w:val="0"/>
        </w:rPr>
      </w:r>
    </w:p>
    <w:p w:rsidR="00000000" w:rsidDel="00000000" w:rsidP="00000000" w:rsidRDefault="00000000" w:rsidRPr="00000000" w14:paraId="0000000B">
      <w:pPr>
        <w:keepNext w:val="0"/>
        <w:keepLines w:val="0"/>
        <w:pageBreakBefore w:val="0"/>
        <w:widowControl w:val="0"/>
        <w:spacing w:after="0" w:before="0" w:line="240" w:lineRule="auto"/>
        <w:ind w:left="850.3937007874016" w:right="1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spacing w:after="0" w:before="0" w:line="240" w:lineRule="auto"/>
        <w:ind w:left="0" w:right="115" w:firstLine="0"/>
        <w:jc w:val="both"/>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vertAlign w:val="baseline"/>
          <w:rtl w:val="0"/>
        </w:rPr>
        <w:t xml:space="preserve">1.2  - Doravante,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CONVENENTE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que concederá o estágio, será denominada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CONVENENTE</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 a qual o aluno pertence, será denominada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w:t>
      </w:r>
      <w:r w:rsidDel="00000000" w:rsidR="00000000" w:rsidRPr="00000000">
        <w:rPr>
          <w:rFonts w:ascii="Arial" w:cs="Arial" w:eastAsia="Arial" w:hAnsi="Arial"/>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D">
      <w:pPr>
        <w:pageBreakBefore w:val="0"/>
        <w:spacing w:after="0" w:before="8"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pageBreakBefore w:val="0"/>
        <w:spacing w:after="0" w:before="8"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spacing w:after="0" w:before="0" w:line="240" w:lineRule="auto"/>
        <w:ind w:left="0" w:right="0" w:firstLine="0"/>
        <w:jc w:val="left"/>
        <w:rPr>
          <w:i w:val="0"/>
          <w:iCs w:val="0"/>
          <w:smallCaps w:val="0"/>
          <w:strike w:val="0"/>
          <w:color w:val="000000"/>
          <w:u w:val="no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SEGUNDA – DA EXECUÇÃO</w:t>
      </w:r>
      <w:r w:rsidDel="00000000" w:rsidR="00000000" w:rsidRPr="00000000">
        <w:rPr>
          <w:rtl w:val="0"/>
        </w:rPr>
      </w:r>
    </w:p>
    <w:p w:rsidR="00000000" w:rsidDel="00000000" w:rsidP="00000000" w:rsidRDefault="00000000" w:rsidRPr="00000000" w14:paraId="00000010">
      <w:pPr>
        <w:pageBreakBefore w:val="0"/>
        <w:spacing w:after="0" w:before="1" w:line="240" w:lineRule="auto"/>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spacing w:after="0" w:before="0" w:line="240" w:lineRule="auto"/>
        <w:ind w:left="0" w:right="116"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2.1 - Para a realização de cada estágio, em decorrência deste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será celebrado um Termo de Compromisso de Estágio – TCE, entre o EDUCANDO,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nos termos do inciso II do Art. 3º da Lei nº 11.788/2008 de 25/09/08.</w:t>
      </w:r>
      <w:r w:rsidDel="00000000" w:rsidR="00000000" w:rsidRPr="00000000">
        <w:rPr>
          <w:rtl w:val="0"/>
        </w:rPr>
      </w:r>
    </w:p>
    <w:p w:rsidR="00000000" w:rsidDel="00000000" w:rsidP="00000000" w:rsidRDefault="00000000" w:rsidRPr="00000000" w14:paraId="00000012">
      <w:pPr>
        <w:keepNext w:val="0"/>
        <w:keepLines w:val="0"/>
        <w:pageBreakBefore w:val="0"/>
        <w:widowControl w:val="0"/>
        <w:spacing w:after="0" w:before="0" w:line="240" w:lineRule="auto"/>
        <w:ind w:left="839" w:right="11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spacing w:after="0" w:before="0" w:line="240" w:lineRule="auto"/>
        <w:ind w:left="0" w:right="116"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2.2 - A execução do ajuste também observará 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Instrução Normativa nº 213, de 17 de dezembro de 2019</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que regula a concessão de estágio no âmbito da Administração Pública Federal, quando a UFRPE figurar como concedente.</w:t>
      </w:r>
    </w:p>
    <w:p w:rsidR="00000000" w:rsidDel="00000000" w:rsidP="00000000" w:rsidRDefault="00000000" w:rsidRPr="00000000" w14:paraId="00000014">
      <w:pPr>
        <w:keepNext w:val="0"/>
        <w:keepLines w:val="0"/>
        <w:pageBreakBefore w:val="0"/>
        <w:widowControl w:val="0"/>
        <w:spacing w:after="0" w:before="0" w:line="240" w:lineRule="auto"/>
        <w:ind w:left="839" w:right="116"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spacing w:after="0" w:before="44" w:line="240" w:lineRule="auto"/>
        <w:ind w:left="0" w:right="0" w:firstLine="0"/>
        <w:jc w:val="left"/>
        <w:rPr>
          <w:i w:val="0"/>
          <w:iCs w:val="0"/>
          <w:smallCaps w:val="0"/>
          <w:strike w:val="0"/>
          <w:color w:val="000000"/>
          <w:u w:val="no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TERCEIRA – DAS OBRIGAÇÕES</w:t>
      </w:r>
      <w:r w:rsidDel="00000000" w:rsidR="00000000" w:rsidRPr="00000000">
        <w:rPr>
          <w:rtl w:val="0"/>
        </w:rPr>
      </w:r>
    </w:p>
    <w:p w:rsidR="00000000" w:rsidDel="00000000" w:rsidP="00000000" w:rsidRDefault="00000000" w:rsidRPr="00000000" w14:paraId="00000016">
      <w:pPr>
        <w:pageBreakBefore w:val="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pageBreakBefore w:val="0"/>
        <w:ind w:left="0" w:firstLine="0"/>
        <w:jc w:val="both"/>
        <w:rPr/>
      </w:pPr>
      <w:r w:rsidDel="00000000" w:rsidR="00000000" w:rsidRPr="00000000">
        <w:rPr>
          <w:rFonts w:ascii="Arial" w:cs="Arial" w:eastAsia="Arial" w:hAnsi="Arial"/>
          <w:sz w:val="24"/>
          <w:szCs w:val="24"/>
          <w:vertAlign w:val="baseline"/>
          <w:rtl w:val="0"/>
        </w:rPr>
        <w:t xml:space="preserve">3.1 - Compete à </w:t>
      </w:r>
      <w:r w:rsidDel="00000000" w:rsidR="00000000" w:rsidRPr="00000000">
        <w:rPr>
          <w:rFonts w:ascii="Arial" w:cs="Arial" w:eastAsia="Arial" w:hAnsi="Arial"/>
          <w:b w:val="1"/>
          <w:bCs w:val="1"/>
          <w:sz w:val="24"/>
          <w:szCs w:val="24"/>
          <w:vertAlign w:val="baseline"/>
          <w:rtl w:val="0"/>
        </w:rPr>
        <w:t xml:space="preserve">INSTITUIÇÃO DE ENSINO</w:t>
      </w:r>
      <w:r w:rsidDel="00000000" w:rsidR="00000000" w:rsidRPr="00000000">
        <w:rPr>
          <w:rtl w:val="0"/>
        </w:rPr>
      </w:r>
    </w:p>
    <w:p w:rsidR="00000000" w:rsidDel="00000000" w:rsidP="00000000" w:rsidRDefault="00000000" w:rsidRPr="00000000" w14:paraId="00000018">
      <w:pPr>
        <w:pageBreakBefore w:val="0"/>
        <w:spacing w:after="0" w:before="3" w:line="240" w:lineRule="auto"/>
        <w:jc w:val="both"/>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spacing w:after="0" w:before="0" w:line="240" w:lineRule="auto"/>
        <w:ind w:left="555.5905511811022" w:right="118"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3.1.1 - Celebrar Termo de Compromisso com o ESTAGIÁRIO ou com o representante ou assistente legal, e com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indicando as condições de adequação do estágio à proposta pedagógica do curso, à etapa e modalidade da formação escolar do estudante e ao horário e calendário escolar;</w:t>
      </w:r>
      <w:r w:rsidDel="00000000" w:rsidR="00000000" w:rsidRPr="00000000">
        <w:rPr>
          <w:rtl w:val="0"/>
        </w:rPr>
      </w:r>
    </w:p>
    <w:p w:rsidR="00000000" w:rsidDel="00000000" w:rsidP="00000000" w:rsidRDefault="00000000" w:rsidRPr="00000000" w14:paraId="0000001A">
      <w:pPr>
        <w:keepNext w:val="0"/>
        <w:keepLines w:val="0"/>
        <w:pageBreakBefore w:val="0"/>
        <w:widowControl w:val="0"/>
        <w:spacing w:after="0" w:before="0" w:line="240" w:lineRule="auto"/>
        <w:ind w:left="555.5905511811022"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3.1.2 - Coordenar as atividades administrativas relativas ao estágio, de forma a padronizar os procedimentos, visando a racionalizar e realizar as rotinas desenvolvidas;</w:t>
      </w:r>
      <w:r w:rsidDel="00000000" w:rsidR="00000000" w:rsidRPr="00000000">
        <w:rPr>
          <w:rtl w:val="0"/>
        </w:rPr>
      </w:r>
    </w:p>
    <w:p w:rsidR="00000000" w:rsidDel="00000000" w:rsidP="00000000" w:rsidRDefault="00000000" w:rsidRPr="00000000" w14:paraId="0000001B">
      <w:pPr>
        <w:keepNext w:val="0"/>
        <w:keepLines w:val="0"/>
        <w:pageBreakBefore w:val="0"/>
        <w:widowControl w:val="0"/>
        <w:spacing w:after="0" w:before="0" w:line="240" w:lineRule="auto"/>
        <w:ind w:left="555.5905511811022" w:right="118"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3.1.3 - Divulgar, para seus </w:t>
      </w:r>
      <w:r w:rsidDel="00000000" w:rsidR="00000000" w:rsidRPr="00000000">
        <w:rPr>
          <w:rFonts w:ascii="Arial" w:cs="Arial" w:eastAsia="Arial" w:hAnsi="Arial"/>
          <w:sz w:val="24"/>
          <w:szCs w:val="24"/>
          <w:rtl w:val="0"/>
        </w:rPr>
        <w:t xml:space="preserve">estudantes, as vagas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estágio, programa, critérios e o processo seletivo.</w:t>
      </w:r>
      <w:r w:rsidDel="00000000" w:rsidR="00000000" w:rsidRPr="00000000">
        <w:rPr>
          <w:rtl w:val="0"/>
        </w:rPr>
      </w:r>
    </w:p>
    <w:p w:rsidR="00000000" w:rsidDel="00000000" w:rsidP="00000000" w:rsidRDefault="00000000" w:rsidRPr="00000000" w14:paraId="0000001C">
      <w:pPr>
        <w:keepNext w:val="0"/>
        <w:keepLines w:val="0"/>
        <w:pageBreakBefore w:val="0"/>
        <w:widowControl w:val="0"/>
        <w:spacing w:after="0" w:before="0" w:line="240" w:lineRule="auto"/>
        <w:ind w:left="555.5905511811022" w:right="118"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3.1.4 - Avaliar as instalações 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 sua adequação à formação cultural e profissional do ESTAGIÁRIO;</w:t>
      </w:r>
      <w:r w:rsidDel="00000000" w:rsidR="00000000" w:rsidRPr="00000000">
        <w:rPr>
          <w:rtl w:val="0"/>
        </w:rPr>
      </w:r>
    </w:p>
    <w:p w:rsidR="00000000" w:rsidDel="00000000" w:rsidP="00000000" w:rsidRDefault="00000000" w:rsidRPr="00000000" w14:paraId="0000001D">
      <w:pPr>
        <w:keepNext w:val="0"/>
        <w:keepLines w:val="0"/>
        <w:pageBreakBefore w:val="0"/>
        <w:widowControl w:val="0"/>
        <w:spacing w:after="0" w:before="0" w:line="240" w:lineRule="auto"/>
        <w:ind w:left="555.5905511811022"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3.1.5 - Indicar professor orientador, da área a ser desenvolvida no estágio, como responsável pelo acompanhamento e avaliação das atividades do ESTAGIÁRIO;</w:t>
      </w:r>
      <w:r w:rsidDel="00000000" w:rsidR="00000000" w:rsidRPr="00000000">
        <w:rPr>
          <w:rtl w:val="0"/>
        </w:rPr>
      </w:r>
    </w:p>
    <w:p w:rsidR="00000000" w:rsidDel="00000000" w:rsidP="00000000" w:rsidRDefault="00000000" w:rsidRPr="00000000" w14:paraId="0000001E">
      <w:pPr>
        <w:keepNext w:val="0"/>
        <w:keepLines w:val="0"/>
        <w:pageBreakBefore w:val="0"/>
        <w:widowControl w:val="0"/>
        <w:spacing w:after="0" w:before="0" w:line="240" w:lineRule="auto"/>
        <w:ind w:left="555.5905511811022"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3.1.6 - Exigir do ESTAGIÁRIO a apresentação periódica, em prazo não superior a seis meses, de relatório de atividades;</w:t>
      </w:r>
      <w:r w:rsidDel="00000000" w:rsidR="00000000" w:rsidRPr="00000000">
        <w:rPr>
          <w:rtl w:val="0"/>
        </w:rPr>
      </w:r>
    </w:p>
    <w:p w:rsidR="00000000" w:rsidDel="00000000" w:rsidP="00000000" w:rsidRDefault="00000000" w:rsidRPr="00000000" w14:paraId="0000001F">
      <w:pPr>
        <w:keepNext w:val="0"/>
        <w:keepLines w:val="0"/>
        <w:pageBreakBefore w:val="0"/>
        <w:widowControl w:val="0"/>
        <w:spacing w:after="0" w:before="0" w:line="240" w:lineRule="auto"/>
        <w:ind w:left="555.5905511811022"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3.1.7 - Zelar pelo cumprimento do Termo de Compromisso, reorientando o ESTAGIÁRIO para outro local em caso de descumprimento de suas normas;</w:t>
      </w:r>
      <w:r w:rsidDel="00000000" w:rsidR="00000000" w:rsidRPr="00000000">
        <w:rPr>
          <w:rtl w:val="0"/>
        </w:rPr>
      </w:r>
    </w:p>
    <w:p w:rsidR="00000000" w:rsidDel="00000000" w:rsidP="00000000" w:rsidRDefault="00000000" w:rsidRPr="00000000" w14:paraId="00000020">
      <w:pPr>
        <w:keepNext w:val="0"/>
        <w:keepLines w:val="0"/>
        <w:pageBreakBefore w:val="0"/>
        <w:widowControl w:val="0"/>
        <w:spacing w:after="0" w:before="0" w:line="240" w:lineRule="auto"/>
        <w:ind w:left="555.5905511811022"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3.1.8 - Avaliar por meio de normas e instrumentos de avaliação os estágios de seus ESTAGIÁRIOS;</w:t>
      </w:r>
      <w:r w:rsidDel="00000000" w:rsidR="00000000" w:rsidRPr="00000000">
        <w:rPr>
          <w:rtl w:val="0"/>
        </w:rPr>
      </w:r>
    </w:p>
    <w:p w:rsidR="00000000" w:rsidDel="00000000" w:rsidP="00000000" w:rsidRDefault="00000000" w:rsidRPr="00000000" w14:paraId="00000021">
      <w:pPr>
        <w:keepNext w:val="0"/>
        <w:keepLines w:val="0"/>
        <w:pageBreakBefore w:val="0"/>
        <w:widowControl w:val="0"/>
        <w:spacing w:after="0" w:before="0" w:line="240" w:lineRule="auto"/>
        <w:ind w:left="555.5905511811022" w:right="118"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3.1.9 - Comunicar à parte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no início do período letivo, as datas de realização de avaliações escolares ou acadêmicas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0"/>
        <w:spacing w:after="0" w:before="0" w:line="240" w:lineRule="auto"/>
        <w:ind w:left="555.5905511811022" w:right="118"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3.1.10 - Emitir o certificado após o término do estágio.</w:t>
      </w:r>
    </w:p>
    <w:p w:rsidR="00000000" w:rsidDel="00000000" w:rsidP="00000000" w:rsidRDefault="00000000" w:rsidRPr="00000000" w14:paraId="0000002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ageBreakBefore w:val="0"/>
        <w:ind w:left="0" w:firstLine="0"/>
        <w:rPr/>
      </w:pPr>
      <w:r w:rsidDel="00000000" w:rsidR="00000000" w:rsidRPr="00000000">
        <w:rPr>
          <w:rFonts w:ascii="Arial" w:cs="Arial" w:eastAsia="Arial" w:hAnsi="Arial"/>
          <w:sz w:val="24"/>
          <w:szCs w:val="24"/>
          <w:vertAlign w:val="baseline"/>
          <w:rtl w:val="0"/>
        </w:rPr>
        <w:t xml:space="preserve">3.2 - Compete à </w:t>
      </w:r>
      <w:r w:rsidDel="00000000" w:rsidR="00000000" w:rsidRPr="00000000">
        <w:rPr>
          <w:rFonts w:ascii="Arial" w:cs="Arial" w:eastAsia="Arial" w:hAnsi="Arial"/>
          <w:b w:val="1"/>
          <w:bCs w:val="1"/>
          <w:sz w:val="24"/>
          <w:szCs w:val="24"/>
          <w:vertAlign w:val="baseline"/>
          <w:rtl w:val="0"/>
        </w:rPr>
        <w:t xml:space="preserve">CONCEDENTE</w:t>
      </w:r>
      <w:r w:rsidDel="00000000" w:rsidR="00000000" w:rsidRPr="00000000">
        <w:rPr>
          <w:rFonts w:ascii="Arial" w:cs="Arial" w:eastAsia="Arial" w:hAnsi="Arial"/>
          <w:sz w:val="24"/>
          <w:szCs w:val="24"/>
          <w:vertAlign w:val="baseline"/>
          <w:rtl w:val="0"/>
        </w:rPr>
        <w:t xml:space="preserve">:</w:t>
      </w:r>
      <w:r w:rsidDel="00000000" w:rsidR="00000000" w:rsidRPr="00000000">
        <w:rPr>
          <w:rtl w:val="0"/>
        </w:rPr>
      </w:r>
    </w:p>
    <w:p w:rsidR="00000000" w:rsidDel="00000000" w:rsidP="00000000" w:rsidRDefault="00000000" w:rsidRPr="00000000" w14:paraId="00000025">
      <w:pPr>
        <w:pageBreakBefore w:val="0"/>
        <w:spacing w:after="0" w:before="1"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spacing w:after="0" w:before="0" w:line="240" w:lineRule="auto"/>
        <w:ind w:left="566.9291338582675" w:right="118"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3.2.1 - Celebrar Termo de Compromisso com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 o ESTAGIÁRIO, zelando por seu cumprimento;</w:t>
      </w:r>
      <w:r w:rsidDel="00000000" w:rsidR="00000000" w:rsidRPr="00000000">
        <w:rPr>
          <w:rtl w:val="0"/>
        </w:rPr>
      </w:r>
    </w:p>
    <w:p w:rsidR="00000000" w:rsidDel="00000000" w:rsidP="00000000" w:rsidRDefault="00000000" w:rsidRPr="00000000" w14:paraId="00000027">
      <w:pPr>
        <w:keepNext w:val="0"/>
        <w:keepLines w:val="0"/>
        <w:pageBreakBefore w:val="0"/>
        <w:widowControl w:val="0"/>
        <w:spacing w:after="0" w:before="0" w:line="240" w:lineRule="auto"/>
        <w:ind w:left="566.9291338582675"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3.2.2 - Ofertar instalações que tenham condições de proporcionar ao educando atividades de aprendizagem social, profissional e cultural;</w:t>
      </w:r>
      <w:r w:rsidDel="00000000" w:rsidR="00000000" w:rsidRPr="00000000">
        <w:rPr>
          <w:rtl w:val="0"/>
        </w:rPr>
      </w:r>
    </w:p>
    <w:p w:rsidR="00000000" w:rsidDel="00000000" w:rsidP="00000000" w:rsidRDefault="00000000" w:rsidRPr="00000000" w14:paraId="00000028">
      <w:pPr>
        <w:keepNext w:val="0"/>
        <w:keepLines w:val="0"/>
        <w:pageBreakBefore w:val="0"/>
        <w:widowControl w:val="0"/>
        <w:spacing w:after="0" w:before="0" w:line="240" w:lineRule="auto"/>
        <w:ind w:left="566.9291338582675"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3.2.3 - Indicar funcionário de seu quadro de pessoal, com formação ou experiência profissional na área de conhecimento desenvolvida no curso do estagiário, para orientar e supervisionar até dez ESTAGIÁRIOS simultaneamente;</w:t>
      </w:r>
      <w:r w:rsidDel="00000000" w:rsidR="00000000" w:rsidRPr="00000000">
        <w:rPr>
          <w:rtl w:val="0"/>
        </w:rPr>
      </w:r>
    </w:p>
    <w:p w:rsidR="00000000" w:rsidDel="00000000" w:rsidP="00000000" w:rsidRDefault="00000000" w:rsidRPr="00000000" w14:paraId="00000029">
      <w:pPr>
        <w:keepNext w:val="0"/>
        <w:keepLines w:val="0"/>
        <w:pageBreakBefore w:val="0"/>
        <w:widowControl w:val="0"/>
        <w:spacing w:after="0" w:before="0" w:line="240" w:lineRule="auto"/>
        <w:ind w:left="566.9291338582675"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3.2.4 - Contratar em favor do ESTAGIÁRIO seguro contra acidentes pessoais, cuja apólice seja compatível com valores do mercado, conforme fique estabelecido no Termo de Compromisso, de acordo com o estabelecido no Art. 9º, inciso IV,da Lei 11.788/2008, de 25/09/2008.</w:t>
      </w:r>
      <w:r w:rsidDel="00000000" w:rsidR="00000000" w:rsidRPr="00000000">
        <w:rPr>
          <w:rtl w:val="0"/>
        </w:rPr>
      </w:r>
    </w:p>
    <w:p w:rsidR="00000000" w:rsidDel="00000000" w:rsidP="00000000" w:rsidRDefault="00000000" w:rsidRPr="00000000" w14:paraId="0000002A">
      <w:pPr>
        <w:keepNext w:val="0"/>
        <w:keepLines w:val="0"/>
        <w:pageBreakBefore w:val="0"/>
        <w:widowControl w:val="0"/>
        <w:spacing w:after="0" w:before="0" w:line="240" w:lineRule="auto"/>
        <w:ind w:left="566.9291338582675"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3.2.5 - Por ocasião do desligamento do ESTAGIÁRIO, entregar termo de realização do estágio com indicação resumida das atividades desenvolvidas, dos períodos e da avaliação de desempenho.</w:t>
      </w:r>
      <w:r w:rsidDel="00000000" w:rsidR="00000000" w:rsidRPr="00000000">
        <w:rPr>
          <w:rtl w:val="0"/>
        </w:rPr>
      </w:r>
    </w:p>
    <w:p w:rsidR="00000000" w:rsidDel="00000000" w:rsidP="00000000" w:rsidRDefault="00000000" w:rsidRPr="00000000" w14:paraId="0000002B">
      <w:pPr>
        <w:keepNext w:val="0"/>
        <w:keepLines w:val="0"/>
        <w:pageBreakBefore w:val="0"/>
        <w:widowControl w:val="0"/>
        <w:spacing w:after="0" w:before="0" w:line="240" w:lineRule="auto"/>
        <w:ind w:left="566.9291338582675"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3.2.6 -</w:t>
        <w:tab/>
        <w:t xml:space="preserve">Manter a disposição da fiscalização documentos que comprovem a relação de estágio;</w:t>
      </w:r>
      <w:r w:rsidDel="00000000" w:rsidR="00000000" w:rsidRPr="00000000">
        <w:rPr>
          <w:rtl w:val="0"/>
        </w:rPr>
      </w:r>
    </w:p>
    <w:p w:rsidR="00000000" w:rsidDel="00000000" w:rsidP="00000000" w:rsidRDefault="00000000" w:rsidRPr="00000000" w14:paraId="0000002C">
      <w:pPr>
        <w:keepNext w:val="0"/>
        <w:keepLines w:val="0"/>
        <w:pageBreakBefore w:val="0"/>
        <w:widowControl w:val="0"/>
        <w:spacing w:after="0" w:before="0" w:line="240" w:lineRule="auto"/>
        <w:ind w:left="566.9291338582675" w:right="118" w:firstLine="0"/>
        <w:jc w:val="both"/>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3.2.7 - Enviar à instituição de ensino, com periodicidade mínima de seis meses, relatório de atividades, com vista obrigatória ao estagiário.</w:t>
      </w:r>
      <w:r w:rsidDel="00000000" w:rsidR="00000000" w:rsidRPr="00000000">
        <w:rPr>
          <w:rtl w:val="0"/>
        </w:rPr>
      </w:r>
    </w:p>
    <w:p w:rsidR="00000000" w:rsidDel="00000000" w:rsidP="00000000" w:rsidRDefault="00000000" w:rsidRPr="00000000" w14:paraId="0000002D">
      <w:pPr>
        <w:keepNext w:val="0"/>
        <w:keepLines w:val="0"/>
        <w:pageBreakBefore w:val="0"/>
        <w:widowControl w:val="0"/>
        <w:spacing w:after="0" w:before="0" w:line="240" w:lineRule="auto"/>
        <w:ind w:left="0" w:right="11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spacing w:after="0" w:before="0" w:line="240" w:lineRule="auto"/>
        <w:ind w:left="0" w:right="118" w:firstLine="0"/>
        <w:jc w:val="both"/>
        <w:rPr>
          <w:rFonts w:ascii="Arial" w:cs="Arial" w:eastAsia="Arial" w:hAnsi="Arial"/>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3.3 - No caso de estágio obrigatório, a responsabilidade pela contratação do seguro de que trata o inciso IV do art. 9º da Lei 11.788/2008, deverá ser assumida pela Instituição de Ensino a qual o aluno pertence, conforme o disposto no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parágrafo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1º </w:t>
      </w:r>
      <w:r w:rsidDel="00000000" w:rsidR="00000000" w:rsidRPr="00000000">
        <w:rPr>
          <w:rFonts w:ascii="Arial" w:cs="Arial" w:eastAsia="Arial" w:hAnsi="Arial"/>
          <w:sz w:val="24"/>
          <w:szCs w:val="24"/>
          <w:rtl w:val="0"/>
        </w:rPr>
        <w:t xml:space="preserve">desse mesmo dispositivo legal</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incluído pela Lei nº 14.913/24</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
        </w:numPr>
        <w:spacing w:after="0" w:before="0" w:line="240" w:lineRule="auto"/>
        <w:ind w:left="837" w:right="0" w:firstLine="0"/>
        <w:jc w:val="both"/>
        <w:rPr>
          <w:i w:val="0"/>
          <w:iCs w:val="0"/>
          <w:smallCaps w:val="0"/>
          <w:strike w:val="0"/>
          <w:color w:val="000000"/>
          <w:u w:val="no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spacing w:after="0" w:before="0" w:line="240" w:lineRule="auto"/>
        <w:ind w:left="0" w:right="0" w:firstLine="0"/>
        <w:jc w:val="left"/>
        <w:rPr>
          <w:i w:val="0"/>
          <w:iCs w:val="0"/>
          <w:smallCaps w:val="0"/>
          <w:strike w:val="0"/>
          <w:color w:val="000000"/>
          <w:u w:val="no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QUARTA – DO VÍNCULO</w:t>
      </w:r>
      <w:r w:rsidDel="00000000" w:rsidR="00000000" w:rsidRPr="00000000">
        <w:rPr>
          <w:rtl w:val="0"/>
        </w:rPr>
      </w:r>
    </w:p>
    <w:p w:rsidR="00000000" w:rsidDel="00000000" w:rsidP="00000000" w:rsidRDefault="00000000" w:rsidRPr="00000000" w14:paraId="00000031">
      <w:pPr>
        <w:pageBreakBefore w:val="0"/>
        <w:spacing w:after="0" w:before="3" w:line="240" w:lineRule="auto"/>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4.1 - O estágio não terá vínculo empregatício de qualquer natureza, conforme determina o caput do Art.3º da Lei n.º 11.788/2008 de 25/09/08.</w:t>
      </w:r>
    </w:p>
    <w:p w:rsidR="00000000" w:rsidDel="00000000" w:rsidP="00000000" w:rsidRDefault="00000000" w:rsidRPr="00000000" w14:paraId="00000033">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pageBreakBefore w:val="0"/>
        <w:spacing w:after="0" w:before="8"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spacing w:after="0" w:before="0" w:line="240" w:lineRule="auto"/>
        <w:ind w:left="0" w:right="0" w:firstLine="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QUINTA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DO HORÁRIO</w:t>
      </w:r>
      <w:r w:rsidDel="00000000" w:rsidR="00000000" w:rsidRPr="00000000">
        <w:rPr>
          <w:rtl w:val="0"/>
        </w:rPr>
      </w:r>
    </w:p>
    <w:p w:rsidR="00000000" w:rsidDel="00000000" w:rsidP="00000000" w:rsidRDefault="00000000" w:rsidRPr="00000000" w14:paraId="00000036">
      <w:pPr>
        <w:pageBreakBefore w:val="0"/>
        <w:spacing w:after="0" w:before="1" w:line="240" w:lineRule="auto"/>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spacing w:after="0" w:before="0" w:line="240" w:lineRule="auto"/>
        <w:ind w:left="0" w:right="115"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5.1 - A jornada de atividade em estágio, conforme disposto no Art. 10, </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caput</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da Lei n.º 11.788/2008, de 25/09/08, deverá ser definida em comum acordo entre 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 parte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 o EDUCANDO ou seu representante/assistente legal, devendo constar do Termo de Compromisso de Estágio, conservando compatibilidade com as atividades escolares e observando os limites estabelecidos nos incisos e parágrafos do citado dispositivo legal.</w:t>
      </w:r>
    </w:p>
    <w:p w:rsidR="00000000" w:rsidDel="00000000" w:rsidP="00000000" w:rsidRDefault="00000000" w:rsidRPr="00000000" w14:paraId="00000038">
      <w:pPr>
        <w:keepNext w:val="0"/>
        <w:keepLines w:val="0"/>
        <w:pageBreakBefore w:val="0"/>
        <w:widowControl w:val="0"/>
        <w:spacing w:after="0" w:before="0" w:line="240" w:lineRule="auto"/>
        <w:ind w:left="1183" w:right="115" w:hanging="346.000000000000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A">
      <w:pPr>
        <w:ind w:left="0" w:firstLine="0"/>
        <w:rPr>
          <w:rFonts w:ascii="Arial" w:cs="Arial" w:eastAsia="Arial" w:hAnsi="Arial"/>
          <w:sz w:val="26"/>
          <w:szCs w:val="26"/>
        </w:rPr>
      </w:pPr>
      <w:r w:rsidDel="00000000" w:rsidR="00000000" w:rsidRPr="00000000">
        <w:rPr>
          <w:rFonts w:ascii="Arial" w:cs="Arial" w:eastAsia="Arial" w:hAnsi="Arial"/>
          <w:b w:val="1"/>
          <w:bCs w:val="1"/>
          <w:sz w:val="24"/>
          <w:szCs w:val="24"/>
          <w:rtl w:val="0"/>
        </w:rPr>
        <w:t xml:space="preserve">CLÁUSULA SEXTA – DO TRATAMENTO DOS DADOS</w:t>
      </w:r>
      <w:r w:rsidDel="00000000" w:rsidR="00000000" w:rsidRPr="00000000">
        <w:rPr>
          <w:rtl w:val="0"/>
        </w:rPr>
      </w:r>
    </w:p>
    <w:p w:rsidR="00000000" w:rsidDel="00000000" w:rsidP="00000000" w:rsidRDefault="00000000" w:rsidRPr="00000000" w14:paraId="0000003B">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C">
      <w:pPr>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6.1- Ambas as partes terão o papel de controlador dos dados coletados e armazenados, e se obrigam a realizar o tratamento legal e adequado de dados pessoais de seus colaboradores, subcontratados e clientes, e demais integrantes da cadeia contratual, de acordo com as disposições legais vigentes, especialmente a Lei nº 13.709/2018, visando dar efetiva proteção aos dados coletados, utilizando-os tão-somente para os fins necessários à consecução do objeto do Contrato, dos Aditivos e seus desdobramentos. Para qualquer outra finalidade, cada controlador deverá obter o consentimento dos titulares dos dados a ele vinculados. Não haverá solidariedade entre as partes, e eventual infração à legislação acarretará responsabilidade tão-somente à parte infratora.</w:t>
      </w:r>
    </w:p>
    <w:p w:rsidR="00000000" w:rsidDel="00000000" w:rsidP="00000000" w:rsidRDefault="00000000" w:rsidRPr="00000000" w14:paraId="0000003D">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E">
      <w:pPr>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SÉTIMA – DO CONSENTIMENTO</w:t>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 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sz w:val="24"/>
          <w:szCs w:val="24"/>
          <w:rtl w:val="0"/>
        </w:rPr>
        <w:t xml:space="preserve">, enquanto Titular dos Dados Pessoais, autoriza 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sz w:val="24"/>
          <w:szCs w:val="24"/>
          <w:rtl w:val="0"/>
        </w:rPr>
        <w:t xml:space="preserve"> a realizar o tratamento dos dados para os fins de cumprimento de obrigações decorrentes da Lei nº 13.709/2018.</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 A </w:t>
      </w:r>
      <w:r w:rsidDel="00000000" w:rsidR="00000000" w:rsidRPr="00000000">
        <w:rPr>
          <w:rFonts w:ascii="Arial" w:cs="Arial" w:eastAsia="Arial" w:hAnsi="Arial"/>
          <w:b w:val="1"/>
          <w:bCs w:val="1"/>
          <w:sz w:val="24"/>
          <w:szCs w:val="24"/>
          <w:rtl w:val="0"/>
        </w:rPr>
        <w:t xml:space="preserve">CONCEDENTE </w:t>
      </w:r>
      <w:r w:rsidDel="00000000" w:rsidR="00000000" w:rsidRPr="00000000">
        <w:rPr>
          <w:rFonts w:ascii="Arial" w:cs="Arial" w:eastAsia="Arial" w:hAnsi="Arial"/>
          <w:sz w:val="24"/>
          <w:szCs w:val="24"/>
          <w:rtl w:val="0"/>
        </w:rPr>
        <w:t xml:space="preserve">fica autorizada a compartilhar os dados pessoais da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rFonts w:ascii="Arial" w:cs="Arial" w:eastAsia="Arial" w:hAnsi="Arial"/>
          <w:sz w:val="24"/>
          <w:szCs w:val="24"/>
          <w:rtl w:val="0"/>
        </w:rPr>
        <w:t xml:space="preserve">com outros agentes de tratamento de dados, caso seja necessário para as finalidades listadas neste instrumento, desde que, sejam respeitados os princípios da boa-fé, finalidade, adequação, necessidade, livre acesso, qualidade dos dados, transparência, segurança, prevenção, não discriminação e responsabilização e prestação de contas.</w:t>
      </w:r>
    </w:p>
    <w:p w:rsidR="00000000" w:rsidDel="00000000" w:rsidP="00000000" w:rsidRDefault="00000000" w:rsidRPr="00000000" w14:paraId="00000043">
      <w:pPr>
        <w:ind w:left="720.000000000000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ind w:left="720.000000000000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7.2.1-A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rFonts w:ascii="Arial" w:cs="Arial" w:eastAsia="Arial" w:hAnsi="Arial"/>
          <w:sz w:val="24"/>
          <w:szCs w:val="24"/>
          <w:rtl w:val="0"/>
        </w:rPr>
        <w:t xml:space="preserve">reconhece que seus dados pessoais poderão ser utilizados para acesso aos sistemas disponibilizados pela </w:t>
      </w:r>
      <w:r w:rsidDel="00000000" w:rsidR="00000000" w:rsidRPr="00000000">
        <w:rPr>
          <w:rFonts w:ascii="Arial" w:cs="Arial" w:eastAsia="Arial" w:hAnsi="Arial"/>
          <w:b w:val="1"/>
          <w:bCs w:val="1"/>
          <w:sz w:val="24"/>
          <w:szCs w:val="24"/>
          <w:rtl w:val="0"/>
        </w:rPr>
        <w:t xml:space="preserve">CONCEDENTE </w:t>
      </w:r>
      <w:r w:rsidDel="00000000" w:rsidR="00000000" w:rsidRPr="00000000">
        <w:rPr>
          <w:rFonts w:ascii="Arial" w:cs="Arial" w:eastAsia="Arial" w:hAnsi="Arial"/>
          <w:sz w:val="24"/>
          <w:szCs w:val="24"/>
          <w:rtl w:val="0"/>
        </w:rPr>
        <w:t xml:space="preserve">e serão conservados durante o tempo que estiver vigente a relação contratual com 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5">
      <w:pPr>
        <w:ind w:left="720.000000000000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ind w:left="720.000000000000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7.2.2- Também poderão ser atualizados os dados quando do rompimento contratual, durante os períodos de retenção de dados legalmente exigíveis, de forma estritamente necessária, tais como, mas não se limitando, pelos prazos prescricionais para ajuizamento de ação penal ou civil, assim como para o exercício do direito de defesa em processo judicial de qualquer natureza ou para outra finalidade por período não excessivo adotado pela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sz w:val="24"/>
          <w:szCs w:val="24"/>
          <w:rtl w:val="0"/>
        </w:rPr>
        <w:t xml:space="preserve">, garantida a transparência, confidencialidade, integridade e disponibilidade das informações pessoais, bem como o exercício dos direitos previstos na Lei Federal nº 13.709/2018 (LGPD) na vigência da relação contratual assim como após o término da referida relação.  </w:t>
      </w:r>
    </w:p>
    <w:p w:rsidR="00000000" w:rsidDel="00000000" w:rsidP="00000000" w:rsidRDefault="00000000" w:rsidRPr="00000000" w14:paraId="00000047">
      <w:pPr>
        <w:ind w:left="720.000000000000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ind w:left="0" w:firstLine="0"/>
        <w:jc w:val="both"/>
        <w:rPr>
          <w:i w:val="0"/>
          <w:iCs w:val="0"/>
          <w:smallCaps w:val="0"/>
          <w:strike w:val="0"/>
          <w:color w:val="000000"/>
          <w:u w:val="no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w:t>
      </w:r>
      <w:r w:rsidDel="00000000" w:rsidR="00000000" w:rsidRPr="00000000">
        <w:rPr>
          <w:rFonts w:ascii="Arial" w:cs="Arial" w:eastAsia="Arial" w:hAnsi="Arial"/>
          <w:b w:val="1"/>
          <w:bCs w:val="1"/>
          <w:sz w:val="24"/>
          <w:szCs w:val="24"/>
          <w:rtl w:val="0"/>
        </w:rPr>
        <w:t xml:space="preserve">OITAVA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 DA VIGÊNCIA E DA DENÚNCIA</w:t>
      </w:r>
      <w:r w:rsidDel="00000000" w:rsidR="00000000" w:rsidRPr="00000000">
        <w:rPr>
          <w:rtl w:val="0"/>
        </w:rPr>
      </w:r>
    </w:p>
    <w:p w:rsidR="00000000" w:rsidDel="00000000" w:rsidP="00000000" w:rsidRDefault="00000000" w:rsidRPr="00000000" w14:paraId="00000049">
      <w:pPr>
        <w:pageBreakBefore w:val="0"/>
        <w:spacing w:after="0" w:before="1" w:line="240" w:lineRule="auto"/>
        <w:rPr>
          <w:rFonts w:ascii="Arial" w:cs="Arial" w:eastAsia="Arial" w:hAnsi="Arial"/>
          <w:b w:val="1"/>
          <w:bCs w:val="1"/>
          <w:sz w:val="24"/>
          <w:szCs w:val="24"/>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spacing w:after="0" w:before="0" w:line="240" w:lineRule="auto"/>
        <w:ind w:left="0" w:right="117" w:firstLine="0"/>
        <w:jc w:val="both"/>
        <w:rPr>
          <w:strike w:val="1"/>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O presente Convênio vigorará pelo prazo de </w:t>
      </w:r>
      <w:r w:rsidDel="00000000" w:rsidR="00000000" w:rsidRPr="00000000">
        <w:rPr>
          <w:rFonts w:ascii="Arial" w:cs="Arial" w:eastAsia="Arial" w:hAnsi="Arial"/>
          <w:b w:val="1"/>
          <w:bCs w:val="1"/>
          <w:color w:val="c9211e"/>
          <w:sz w:val="24"/>
          <w:szCs w:val="24"/>
          <w:rtl w:val="0"/>
        </w:rPr>
        <w:t xml:space="preserve">60</w:t>
      </w:r>
      <w:r w:rsidDel="00000000" w:rsidR="00000000" w:rsidRPr="00000000">
        <w:rPr>
          <w:rFonts w:ascii="Arial" w:cs="Arial" w:eastAsia="Arial" w:hAnsi="Arial"/>
          <w:b w:val="1"/>
          <w:bCs w:val="1"/>
          <w:i w:val="0"/>
          <w:iCs w:val="0"/>
          <w:smallCaps w:val="0"/>
          <w:strike w:val="0"/>
          <w:color w:val="c9211e"/>
          <w:sz w:val="24"/>
          <w:szCs w:val="24"/>
          <w:u w:val="none"/>
          <w:vertAlign w:val="baseline"/>
          <w:rtl w:val="0"/>
        </w:rPr>
        <w:t xml:space="preserve"> (</w:t>
      </w:r>
      <w:r w:rsidDel="00000000" w:rsidR="00000000" w:rsidRPr="00000000">
        <w:rPr>
          <w:rFonts w:ascii="Arial" w:cs="Arial" w:eastAsia="Arial" w:hAnsi="Arial"/>
          <w:b w:val="1"/>
          <w:bCs w:val="1"/>
          <w:color w:val="c9211e"/>
          <w:sz w:val="24"/>
          <w:szCs w:val="24"/>
          <w:rtl w:val="0"/>
        </w:rPr>
        <w:t xml:space="preserve">sessenta</w:t>
      </w:r>
      <w:r w:rsidDel="00000000" w:rsidR="00000000" w:rsidRPr="00000000">
        <w:rPr>
          <w:rFonts w:ascii="Arial" w:cs="Arial" w:eastAsia="Arial" w:hAnsi="Arial"/>
          <w:b w:val="1"/>
          <w:bCs w:val="1"/>
          <w:i w:val="0"/>
          <w:iCs w:val="0"/>
          <w:smallCaps w:val="0"/>
          <w:strike w:val="0"/>
          <w:color w:val="c9211e"/>
          <w:sz w:val="24"/>
          <w:szCs w:val="24"/>
          <w:u w:val="none"/>
          <w:vertAlign w:val="baseline"/>
          <w:rtl w:val="0"/>
        </w:rPr>
        <w:t xml:space="preserve">) meses</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partir da data da sua Publicação no Diário Oficial da União, não podendo ser prorrogado mediante Termo Aditivo, e podend</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ser denunciado a qualquer momento por qualquer uma das partes, mediante aviso prévio, por escrito, com antecedência mínima de 30 (trinta) dias cumpridos integralmente até o respectivo termo final, os estágios porventura concedidos e em andamento. </w:t>
      </w:r>
      <w:r w:rsidDel="00000000" w:rsidR="00000000" w:rsidRPr="00000000">
        <w:rPr>
          <w:rtl w:val="0"/>
        </w:rPr>
      </w:r>
    </w:p>
    <w:p w:rsidR="00000000" w:rsidDel="00000000" w:rsidP="00000000" w:rsidRDefault="00000000" w:rsidRPr="00000000" w14:paraId="0000004B">
      <w:pPr>
        <w:pageBreakBefore w:val="0"/>
        <w:spacing w:after="0" w:before="5"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spacing w:after="0" w:before="0" w:line="240" w:lineRule="auto"/>
        <w:ind w:left="0" w:right="115" w:firstLine="0"/>
        <w:jc w:val="both"/>
        <w:rPr/>
      </w:pPr>
      <w:r w:rsidDel="00000000" w:rsidR="00000000" w:rsidRPr="00000000">
        <w:rPr>
          <w:rFonts w:ascii="Arial" w:cs="Arial" w:eastAsia="Arial" w:hAnsi="Arial"/>
          <w:sz w:val="24"/>
          <w:szCs w:val="24"/>
          <w:rtl w:val="0"/>
        </w:rPr>
        <w:t xml:space="preserve">8.2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 presente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poderá ter seu término a qualquer tempo, e por qualquer das partes, mediante comunicação escrita com antecedência de trinta (30) dias, ficando resguardados os direitos dos EDUCANDOS até o término dos Termos de Compromisso, a não ser que a natureza ou a gravidade da falta cometida, o interesse público relevante ou a superveniência de legislação ou normas administrativas recomendem o imediato ato de rescisão.</w:t>
      </w:r>
      <w:r w:rsidDel="00000000" w:rsidR="00000000" w:rsidRPr="00000000">
        <w:rPr>
          <w:rtl w:val="0"/>
        </w:rPr>
      </w:r>
    </w:p>
    <w:p w:rsidR="00000000" w:rsidDel="00000000" w:rsidP="00000000" w:rsidRDefault="00000000" w:rsidRPr="00000000" w14:paraId="0000004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spacing w:after="0" w:before="0" w:line="240" w:lineRule="auto"/>
        <w:ind w:left="0" w:right="0" w:firstLine="0"/>
        <w:jc w:val="left"/>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w:t>
      </w:r>
      <w:r w:rsidDel="00000000" w:rsidR="00000000" w:rsidRPr="00000000">
        <w:rPr>
          <w:rFonts w:ascii="Arial" w:cs="Arial" w:eastAsia="Arial" w:hAnsi="Arial"/>
          <w:b w:val="1"/>
          <w:bCs w:val="1"/>
          <w:sz w:val="24"/>
          <w:szCs w:val="24"/>
          <w:rtl w:val="0"/>
        </w:rPr>
        <w:t xml:space="preserve">NONA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 DA </w:t>
      </w:r>
      <w:r w:rsidDel="00000000" w:rsidR="00000000" w:rsidRPr="00000000">
        <w:rPr>
          <w:rFonts w:ascii="Arial" w:cs="Arial" w:eastAsia="Arial" w:hAnsi="Arial"/>
          <w:b w:val="1"/>
          <w:bCs w:val="1"/>
          <w:sz w:val="24"/>
          <w:szCs w:val="24"/>
          <w:rtl w:val="0"/>
        </w:rPr>
        <w:t xml:space="preserve">PUBLICAÇÃO</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spacing w:after="0" w:before="0" w:line="240" w:lineRule="auto"/>
        <w:ind w:left="720" w:right="0" w:firstLine="0"/>
        <w:jc w:val="left"/>
        <w:rPr>
          <w:i w:val="0"/>
          <w:iCs w:val="0"/>
          <w:smallCaps w:val="0"/>
          <w:strike w:val="0"/>
          <w:color w:val="000000"/>
          <w:u w:val="none"/>
        </w:rPr>
      </w:pPr>
      <w:r w:rsidDel="00000000" w:rsidR="00000000" w:rsidRPr="00000000">
        <w:rPr>
          <w:rtl w:val="0"/>
        </w:rPr>
      </w:r>
    </w:p>
    <w:p w:rsidR="00000000" w:rsidDel="00000000" w:rsidP="00000000" w:rsidRDefault="00000000" w:rsidRPr="00000000" w14:paraId="00000050">
      <w:pPr>
        <w:pageBreakBefore w:val="0"/>
        <w:ind w:left="0" w:right="0" w:firstLine="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sz w:val="24"/>
          <w:szCs w:val="24"/>
          <w:vertAlign w:val="baseline"/>
          <w:rtl w:val="0"/>
        </w:rPr>
        <w:t xml:space="preserve">.1 - A UFRPE publicará, como condição de eficácia, o extrato do presente convênio no Diário Oficial da União, no prazo de 20 (vinte) dias, contados da data de sua assinatura.</w:t>
      </w:r>
    </w:p>
    <w:p w:rsidR="00000000" w:rsidDel="00000000" w:rsidP="00000000" w:rsidRDefault="00000000" w:rsidRPr="00000000" w14:paraId="00000051">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spacing w:after="0" w:before="0" w:line="240" w:lineRule="auto"/>
        <w:ind w:left="0" w:right="0" w:firstLine="0"/>
        <w:jc w:val="left"/>
        <w:rPr>
          <w:i w:val="0"/>
          <w:iCs w:val="0"/>
          <w:smallCaps w:val="0"/>
          <w:strike w:val="0"/>
          <w:color w:val="000000"/>
          <w:u w:val="no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w:t>
      </w:r>
      <w:r w:rsidDel="00000000" w:rsidR="00000000" w:rsidRPr="00000000">
        <w:rPr>
          <w:rFonts w:ascii="Arial" w:cs="Arial" w:eastAsia="Arial" w:hAnsi="Arial"/>
          <w:b w:val="1"/>
          <w:bCs w:val="1"/>
          <w:sz w:val="24"/>
          <w:szCs w:val="24"/>
          <w:rtl w:val="0"/>
        </w:rPr>
        <w:t xml:space="preserve">DÉCIMA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 DO FORO</w:t>
      </w:r>
      <w:r w:rsidDel="00000000" w:rsidR="00000000" w:rsidRPr="00000000">
        <w:rPr>
          <w:rtl w:val="0"/>
        </w:rPr>
      </w:r>
    </w:p>
    <w:p w:rsidR="00000000" w:rsidDel="00000000" w:rsidP="00000000" w:rsidRDefault="00000000" w:rsidRPr="00000000" w14:paraId="00000053">
      <w:pPr>
        <w:pageBreakBefore w:val="0"/>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pageBreakBefore w:val="0"/>
        <w:ind w:left="0" w:right="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sz w:val="24"/>
          <w:szCs w:val="24"/>
          <w:vertAlign w:val="baseline"/>
          <w:rtl w:val="0"/>
        </w:rPr>
        <w:t xml:space="preserve">.1 - Fica eleito o foro da Justiça Federal – Seção Judiciária de Pernambuco, para dirimir quaisquer conflitos ou controvérsias oriundas deste convênio.</w:t>
      </w:r>
    </w:p>
    <w:p w:rsidR="00000000" w:rsidDel="00000000" w:rsidP="00000000" w:rsidRDefault="00000000" w:rsidRPr="00000000" w14:paraId="00000055">
      <w:pPr>
        <w:pageBreakBefore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6">
      <w:pPr>
        <w:pageBreakBefore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pageBreakBefore w:val="0"/>
        <w:jc w:val="both"/>
        <w:rPr/>
      </w:pPr>
      <w:r w:rsidDel="00000000" w:rsidR="00000000" w:rsidRPr="00000000">
        <w:rPr>
          <w:rFonts w:ascii="Arial" w:cs="Arial" w:eastAsia="Arial" w:hAnsi="Arial"/>
          <w:sz w:val="24"/>
          <w:szCs w:val="24"/>
          <w:vertAlign w:val="baseline"/>
          <w:rtl w:val="0"/>
        </w:rPr>
        <w:t xml:space="preserve">E assim, por estarem de pleno acordo e ajustados, os representantes legais da </w:t>
      </w:r>
      <w:r w:rsidDel="00000000" w:rsidR="00000000" w:rsidRPr="00000000">
        <w:rPr>
          <w:rFonts w:ascii="Arial" w:cs="Arial" w:eastAsia="Arial" w:hAnsi="Arial"/>
          <w:b w:val="1"/>
          <w:bCs w:val="1"/>
          <w:sz w:val="24"/>
          <w:szCs w:val="24"/>
          <w:vertAlign w:val="baseline"/>
          <w:rtl w:val="0"/>
        </w:rPr>
        <w:t xml:space="preserve">INSTITUIÇÃO DE ENSINO </w:t>
      </w:r>
      <w:r w:rsidDel="00000000" w:rsidR="00000000" w:rsidRPr="00000000">
        <w:rPr>
          <w:rFonts w:ascii="Arial" w:cs="Arial" w:eastAsia="Arial" w:hAnsi="Arial"/>
          <w:sz w:val="24"/>
          <w:szCs w:val="24"/>
          <w:vertAlign w:val="baseline"/>
          <w:rtl w:val="0"/>
        </w:rPr>
        <w:t xml:space="preserve">e da </w:t>
      </w:r>
      <w:r w:rsidDel="00000000" w:rsidR="00000000" w:rsidRPr="00000000">
        <w:rPr>
          <w:rFonts w:ascii="Arial" w:cs="Arial" w:eastAsia="Arial" w:hAnsi="Arial"/>
          <w:b w:val="1"/>
          <w:bCs w:val="1"/>
          <w:sz w:val="24"/>
          <w:szCs w:val="24"/>
          <w:vertAlign w:val="baseline"/>
          <w:rtl w:val="0"/>
        </w:rPr>
        <w:t xml:space="preserve">CONCEDENTE </w:t>
      </w:r>
      <w:r w:rsidDel="00000000" w:rsidR="00000000" w:rsidRPr="00000000">
        <w:rPr>
          <w:rFonts w:ascii="Arial" w:cs="Arial" w:eastAsia="Arial" w:hAnsi="Arial"/>
          <w:sz w:val="24"/>
          <w:szCs w:val="24"/>
          <w:vertAlign w:val="baseline"/>
          <w:rtl w:val="0"/>
        </w:rPr>
        <w:t xml:space="preserve">assinam o presente </w:t>
      </w:r>
      <w:r w:rsidDel="00000000" w:rsidR="00000000" w:rsidRPr="00000000">
        <w:rPr>
          <w:rFonts w:ascii="Arial" w:cs="Arial" w:eastAsia="Arial" w:hAnsi="Arial"/>
          <w:b w:val="1"/>
          <w:bCs w:val="1"/>
          <w:sz w:val="24"/>
          <w:szCs w:val="24"/>
          <w:vertAlign w:val="baseline"/>
          <w:rtl w:val="0"/>
        </w:rPr>
        <w:t xml:space="preserve">CONVÊNIO</w:t>
      </w:r>
      <w:r w:rsidDel="00000000" w:rsidR="00000000" w:rsidRPr="00000000">
        <w:rPr>
          <w:rFonts w:ascii="Arial" w:cs="Arial" w:eastAsia="Arial" w:hAnsi="Arial"/>
          <w:sz w:val="24"/>
          <w:szCs w:val="24"/>
          <w:vertAlign w:val="baseline"/>
          <w:rtl w:val="0"/>
        </w:rPr>
        <w:t xml:space="preserve">, em 02 (duas) vias, de igual teor e forma, juntamente com as testemunhas que igualmente o subscrevem.</w:t>
      </w:r>
      <w:r w:rsidDel="00000000" w:rsidR="00000000" w:rsidRPr="00000000">
        <w:rPr>
          <w:rtl w:val="0"/>
        </w:rPr>
      </w:r>
    </w:p>
    <w:p w:rsidR="00000000" w:rsidDel="00000000" w:rsidP="00000000" w:rsidRDefault="00000000" w:rsidRPr="00000000" w14:paraId="00000058">
      <w:pPr>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ageBreakBefore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pageBreakBefore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tabs>
          <w:tab w:val="left" w:leader="none" w:pos="2144"/>
          <w:tab w:val="left" w:leader="none" w:pos="4368"/>
          <w:tab w:val="left" w:leader="none" w:pos="5482"/>
        </w:tabs>
        <w:spacing w:after="0" w:before="0" w:line="240" w:lineRule="auto"/>
        <w:ind w:left="356"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tabs>
          <w:tab w:val="left" w:leader="none" w:pos="2144"/>
          <w:tab w:val="left" w:leader="none" w:pos="4368"/>
          <w:tab w:val="left" w:leader="none" w:pos="5482"/>
        </w:tabs>
        <w:spacing w:after="0" w:before="0" w:line="240" w:lineRule="auto"/>
        <w:ind w:left="356" w:right="0" w:firstLine="0"/>
        <w:jc w:val="center"/>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Recife, ____de </w:t>
      </w:r>
      <w:r w:rsidDel="00000000" w:rsidR="00000000" w:rsidRPr="00000000">
        <w:rPr>
          <w:rFonts w:ascii="Arial" w:cs="Arial" w:eastAsia="Arial" w:hAnsi="Arial"/>
          <w:b w:val="0"/>
          <w:bCs w:val="0"/>
          <w:i w:val="0"/>
          <w:iCs w:val="0"/>
          <w:smallCaps w:val="0"/>
          <w:strike w:val="0"/>
          <w:color w:val="000000"/>
          <w:sz w:val="24"/>
          <w:szCs w:val="24"/>
          <w:vertAlign w:val="baseline"/>
          <w:rtl w:val="0"/>
        </w:rPr>
        <w:tab/>
        <w:t xml:space="preserve">____________</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rFonts w:ascii="Arial" w:cs="Arial" w:eastAsia="Arial" w:hAnsi="Arial"/>
          <w:sz w:val="24"/>
          <w:szCs w:val="24"/>
          <w:rtl w:val="0"/>
        </w:rPr>
        <w:t xml:space="preserve">202X</w:t>
      </w:r>
      <w:r w:rsidDel="00000000" w:rsidR="00000000" w:rsidRPr="00000000">
        <w:rPr>
          <w:rtl w:val="0"/>
        </w:rPr>
      </w:r>
    </w:p>
    <w:p w:rsidR="00000000" w:rsidDel="00000000" w:rsidP="00000000" w:rsidRDefault="00000000" w:rsidRPr="00000000" w14:paraId="0000005D">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pageBreakBefore w:val="0"/>
        <w:jc w:val="center"/>
        <w:rPr/>
      </w:pPr>
      <w:r w:rsidDel="00000000" w:rsidR="00000000" w:rsidRPr="00000000">
        <w:rPr>
          <w:rFonts w:ascii="Arial" w:cs="Arial" w:eastAsia="Arial" w:hAnsi="Arial"/>
          <w:b w:val="1"/>
          <w:bCs w:val="1"/>
          <w:sz w:val="24"/>
          <w:szCs w:val="24"/>
          <w:vertAlign w:val="baseline"/>
          <w:rtl w:val="0"/>
        </w:rPr>
        <w:t xml:space="preserve">MAR</w:t>
      </w:r>
      <w:r w:rsidDel="00000000" w:rsidR="00000000" w:rsidRPr="00000000">
        <w:rPr>
          <w:rFonts w:ascii="Arial" w:cs="Arial" w:eastAsia="Arial" w:hAnsi="Arial"/>
          <w:b w:val="1"/>
          <w:bCs w:val="1"/>
          <w:sz w:val="24"/>
          <w:szCs w:val="24"/>
          <w:rtl w:val="0"/>
        </w:rPr>
        <w:t xml:space="preserve">IA JOSÉ DE SENA</w:t>
      </w:r>
      <w:r w:rsidDel="00000000" w:rsidR="00000000" w:rsidRPr="00000000">
        <w:rPr>
          <w:rtl w:val="0"/>
        </w:rPr>
      </w:r>
    </w:p>
    <w:p w:rsidR="00000000" w:rsidDel="00000000" w:rsidP="00000000" w:rsidRDefault="00000000" w:rsidRPr="00000000" w14:paraId="00000062">
      <w:pPr>
        <w:pageBreakBefore w:val="0"/>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Reitora da UFRPE</w:t>
      </w:r>
    </w:p>
    <w:p w:rsidR="00000000" w:rsidDel="00000000" w:rsidP="00000000" w:rsidRDefault="00000000" w:rsidRPr="00000000" w14:paraId="00000063">
      <w:pPr>
        <w:pageBreakBefore w:val="0"/>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4">
      <w:pPr>
        <w:pageBreakBefore w:val="0"/>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pageBreakBefore w:val="0"/>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6">
      <w:pPr>
        <w:pageBreakBefore w:val="0"/>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7">
      <w:pPr>
        <w:pageBreakBefore w:val="0"/>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pageBreakBefore w:val="0"/>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9">
      <w:pPr>
        <w:pageBreakBefore w:val="0"/>
        <w:jc w:val="center"/>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vertAlign w:val="baseline"/>
          <w:rtl w:val="0"/>
        </w:rPr>
        <w:t xml:space="preserve">Nome do Representante Legal</w:t>
      </w:r>
    </w:p>
    <w:p w:rsidR="00000000" w:rsidDel="00000000" w:rsidP="00000000" w:rsidRDefault="00000000" w:rsidRPr="00000000" w14:paraId="0000006A">
      <w:pPr>
        <w:pageBreakBefore w:val="0"/>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Cargo do Representante Legal</w:t>
      </w:r>
    </w:p>
    <w:p w:rsidR="00000000" w:rsidDel="00000000" w:rsidP="00000000" w:rsidRDefault="00000000" w:rsidRPr="00000000" w14:paraId="0000006B">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pageBreakBefore w:val="0"/>
        <w:tabs>
          <w:tab w:val="left" w:leader="none" w:pos="4735"/>
          <w:tab w:val="left" w:leader="none" w:pos="6849"/>
        </w:tabs>
        <w:ind w:left="0" w:right="0" w:firstLine="1440"/>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pageBreakBefore w:val="0"/>
        <w:spacing w:after="0" w:before="77" w:line="240" w:lineRule="auto"/>
        <w:ind w:left="530" w:right="0" w:firstLine="0"/>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vertAlign w:val="baseline"/>
          <w:rtl w:val="0"/>
        </w:rPr>
        <w:t xml:space="preserve">TESTEMUNHAS:</w:t>
      </w:r>
    </w:p>
    <w:p w:rsidR="00000000" w:rsidDel="00000000" w:rsidP="00000000" w:rsidRDefault="00000000" w:rsidRPr="00000000" w14:paraId="00000074">
      <w:pPr>
        <w:pageBreakBefore w:val="0"/>
        <w:spacing w:after="0" w:before="6"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1.________________________________     </w:t>
      </w:r>
    </w:p>
    <w:p w:rsidR="00000000" w:rsidDel="00000000" w:rsidP="00000000" w:rsidRDefault="00000000" w:rsidRPr="00000000" w14:paraId="00000076">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CPF Nº</w:t>
      </w:r>
    </w:p>
    <w:p w:rsidR="00000000" w:rsidDel="00000000" w:rsidP="00000000" w:rsidRDefault="00000000" w:rsidRPr="00000000" w14:paraId="00000077">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9">
      <w:pPr>
        <w:pageBreakBefore w:val="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2.________________________________</w:t>
      </w:r>
    </w:p>
    <w:p w:rsidR="00000000" w:rsidDel="00000000" w:rsidP="00000000" w:rsidRDefault="00000000" w:rsidRPr="00000000" w14:paraId="0000007A">
      <w:pPr>
        <w:pageBreakBefore w:val="0"/>
        <w:spacing w:after="0" w:before="6"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CPF Nº</w:t>
        <w:tab/>
        <w:tab/>
        <w:tab/>
        <w:tab/>
      </w:r>
    </w:p>
    <w:sectPr>
      <w:headerReference r:id="rId7" w:type="default"/>
      <w:footerReference r:id="rId8" w:type="default"/>
      <w:pgSz w:h="15840" w:w="12240" w:orient="portrait"/>
      <w:pgMar w:bottom="940" w:top="3702" w:left="993" w:right="900" w:header="1500" w:footer="7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numPr>
        <w:ilvl w:val="0"/>
        <w:numId w:val="1"/>
      </w:numPr>
      <w:tabs>
        <w:tab w:val="left" w:leader="none" w:pos="142"/>
        <w:tab w:val="center" w:leader="none" w:pos="4252"/>
        <w:tab w:val="right" w:leader="none" w:pos="8504"/>
      </w:tabs>
      <w:ind w:left="0" w:firstLine="0"/>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UFRPE – INSTITUTO IPÊ</w:t>
    </w:r>
  </w:p>
  <w:p w:rsidR="00000000" w:rsidDel="00000000" w:rsidP="00000000" w:rsidRDefault="00000000" w:rsidRPr="00000000" w14:paraId="0000007F">
    <w:pPr>
      <w:numPr>
        <w:ilvl w:val="0"/>
        <w:numId w:val="1"/>
      </w:numPr>
      <w:tabs>
        <w:tab w:val="left" w:leader="none" w:pos="142"/>
        <w:tab w:val="center" w:leader="none" w:pos="4252"/>
        <w:tab w:val="right" w:leader="none" w:pos="8504"/>
      </w:tabs>
      <w:ind w:left="0" w:firstLine="0"/>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NÚCLEO DE RELAÇÕES INSTITUCIONAIS </w:t>
    </w:r>
  </w:p>
  <w:p w:rsidR="00000000" w:rsidDel="00000000" w:rsidP="00000000" w:rsidRDefault="00000000" w:rsidRPr="00000000" w14:paraId="00000080">
    <w:pPr>
      <w:numPr>
        <w:ilvl w:val="0"/>
        <w:numId w:val="1"/>
      </w:numPr>
      <w:tabs>
        <w:tab w:val="left" w:leader="none" w:pos="142"/>
        <w:tab w:val="center" w:leader="none" w:pos="4252"/>
        <w:tab w:val="right" w:leader="none" w:pos="8504"/>
      </w:tabs>
      <w:ind w:left="0" w:firstLine="0"/>
      <w:jc w:val="both"/>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chamado.ipe@ufrpe.br</w:t>
    </w:r>
  </w:p>
  <w:p w:rsidR="00000000" w:rsidDel="00000000" w:rsidP="00000000" w:rsidRDefault="00000000" w:rsidRPr="00000000" w14:paraId="00000081">
    <w:pPr>
      <w:numPr>
        <w:ilvl w:val="0"/>
        <w:numId w:val="1"/>
      </w:numPr>
      <w:tabs>
        <w:tab w:val="left" w:leader="none" w:pos="142"/>
        <w:tab w:val="center" w:leader="none" w:pos="4252"/>
        <w:tab w:val="right" w:leader="none" w:pos="8504"/>
      </w:tabs>
      <w:ind w:left="0" w:firstLine="0"/>
      <w:jc w:val="both"/>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(81) 3320.6074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numPr>
        <w:ilvl w:val="0"/>
        <w:numId w:val="1"/>
      </w:numPr>
      <w:ind w:left="0" w:firstLine="0"/>
      <w:rPr/>
    </w:pPr>
    <w:r w:rsidDel="00000000" w:rsidR="00000000" w:rsidRPr="00000000">
      <w:rPr/>
      <w:drawing>
        <wp:inline distB="0" distT="0" distL="0" distR="0">
          <wp:extent cx="2240915" cy="8699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0915" cy="86995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keepNext w:val="0"/>
      <w:keepLines w:val="0"/>
      <w:widowControl w:val="0"/>
      <w:numPr>
        <w:ilvl w:val="0"/>
        <w:numId w:val="1"/>
      </w:numP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numPr>
        <w:ilvl w:val="0"/>
        <w:numId w:val="1"/>
      </w:numP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
      <w:lvlJc w:val="left"/>
      <w:pPr>
        <w:ind w:left="720" w:firstLine="0"/>
      </w:pPr>
      <w:rPr>
        <w:rFonts w:ascii="Arial" w:cs="Arial" w:eastAsia="Arial" w:hAnsi="Arial"/>
        <w:b w:val="1"/>
        <w:bCs w:val="1"/>
        <w:sz w:val="20"/>
        <w:szCs w:val="20"/>
        <w:vertAlign w:val="baseline"/>
      </w:rPr>
    </w:lvl>
    <w:lvl w:ilvl="1">
      <w:start w:val="1"/>
      <w:numFmt w:val="decimal"/>
      <w:lvlText w:val=""/>
      <w:lvlJc w:val="left"/>
      <w:pPr>
        <w:ind w:left="720" w:firstLine="0"/>
      </w:pPr>
      <w:rPr>
        <w:sz w:val="22"/>
        <w:szCs w:val="22"/>
        <w:vertAlign w:val="baseline"/>
      </w:rPr>
    </w:lvl>
    <w:lvl w:ilvl="2">
      <w:start w:val="1"/>
      <w:numFmt w:val="decimal"/>
      <w:lvlText w:val=""/>
      <w:lvlJc w:val="left"/>
      <w:pPr>
        <w:ind w:left="720" w:firstLine="0"/>
      </w:pPr>
      <w:rPr>
        <w:sz w:val="22"/>
        <w:szCs w:val="22"/>
        <w:vertAlign w:val="baseline"/>
      </w:rPr>
    </w:lvl>
    <w:lvl w:ilvl="3">
      <w:start w:val="1"/>
      <w:numFmt w:val="decimal"/>
      <w:lvlText w:val=""/>
      <w:lvlJc w:val="left"/>
      <w:pPr>
        <w:ind w:left="720" w:firstLine="0"/>
      </w:pPr>
      <w:rPr>
        <w:sz w:val="22"/>
        <w:szCs w:val="22"/>
        <w:vertAlign w:val="baseline"/>
      </w:rPr>
    </w:lvl>
    <w:lvl w:ilvl="4">
      <w:start w:val="1"/>
      <w:numFmt w:val="decimal"/>
      <w:lvlText w:val=""/>
      <w:lvlJc w:val="left"/>
      <w:pPr>
        <w:ind w:left="720" w:firstLine="0"/>
      </w:pPr>
      <w:rPr>
        <w:sz w:val="22"/>
        <w:szCs w:val="22"/>
        <w:vertAlign w:val="baseline"/>
      </w:rPr>
    </w:lvl>
    <w:lvl w:ilvl="5">
      <w:start w:val="1"/>
      <w:numFmt w:val="decimal"/>
      <w:lvlText w:val=""/>
      <w:lvlJc w:val="left"/>
      <w:pPr>
        <w:ind w:left="720" w:firstLine="0"/>
      </w:pPr>
      <w:rPr>
        <w:sz w:val="22"/>
        <w:szCs w:val="22"/>
        <w:vertAlign w:val="baseline"/>
      </w:rPr>
    </w:lvl>
    <w:lvl w:ilvl="6">
      <w:start w:val="1"/>
      <w:numFmt w:val="decimal"/>
      <w:lvlText w:val=""/>
      <w:lvlJc w:val="left"/>
      <w:pPr>
        <w:ind w:left="720" w:firstLine="0"/>
      </w:pPr>
      <w:rPr>
        <w:sz w:val="22"/>
        <w:szCs w:val="22"/>
        <w:vertAlign w:val="baseline"/>
      </w:rPr>
    </w:lvl>
    <w:lvl w:ilvl="7">
      <w:start w:val="1"/>
      <w:numFmt w:val="decimal"/>
      <w:lvlText w:val=""/>
      <w:lvlJc w:val="left"/>
      <w:pPr>
        <w:ind w:left="720" w:firstLine="0"/>
      </w:pPr>
      <w:rPr>
        <w:sz w:val="22"/>
        <w:szCs w:val="22"/>
        <w:vertAlign w:val="baseline"/>
      </w:rPr>
    </w:lvl>
    <w:lvl w:ilvl="8">
      <w:start w:val="1"/>
      <w:numFmt w:val="decimal"/>
      <w:lvlText w:val=""/>
      <w:lvlJc w:val="left"/>
      <w:pPr>
        <w:ind w:left="720" w:firstLine="0"/>
      </w:pPr>
      <w:rPr>
        <w:sz w:val="22"/>
        <w:szCs w:val="22"/>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54W13/rVYFRH9oEXqSryWu8H8A==">CgMxLjA4AHIhMXpLdWZ6MnV4NzljZWk5SGl2M1N1Mmd2VUwzSzZxVzZ0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lpwstr>2014-09-11T03:00:00Z</vt:lpwstr>
  </property>
  <property fmtid="{D5CDD505-2E9C-101B-9397-08002B2CF9AE}" pid="5" name="DocSecurity">
    <vt:lpwstr>0</vt:lpwstr>
  </property>
  <property fmtid="{D5CDD505-2E9C-101B-9397-08002B2CF9AE}" pid="6" name="HyperlinksChanged">
    <vt:lpwstr>false</vt:lpwstr>
  </property>
  <property fmtid="{D5CDD505-2E9C-101B-9397-08002B2CF9AE}" pid="7" name="LastSaved">
    <vt:lpwstr>2014-09-11T03:00:00Z</vt:lpwstr>
  </property>
  <property fmtid="{D5CDD505-2E9C-101B-9397-08002B2CF9AE}" pid="8" name="LinksUpToDate">
    <vt:lpwstr>false</vt:lpwstr>
  </property>
  <property fmtid="{D5CDD505-2E9C-101B-9397-08002B2CF9AE}" pid="9" name="ScaleCrop">
    <vt:lpwstr>false</vt:lpwstr>
  </property>
  <property fmtid="{D5CDD505-2E9C-101B-9397-08002B2CF9AE}" pid="10" name="ShareDoc">
    <vt:lpwstr>false</vt:lpwstr>
  </property>
</Properties>
</file>