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1"/>
        <w:spacing w:after="0" w:before="0" w:line="240" w:lineRule="auto"/>
        <w:ind w:left="3600" w:right="0" w:firstLine="0"/>
        <w:jc w:val="both"/>
        <w:rPr>
          <w:rFonts w:ascii="Arial" w:cs="Arial" w:eastAsia="Arial" w:hAnsi="Arial"/>
          <w:sz w:val="24"/>
          <w:szCs w:val="24"/>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CONVÊNIO DE CONCESSÃO DE ESTÁGIOS CELEBRADO ENTRE A UNIVERSIDADE FEDERAL RURAL DE PERNAMBUCO – UFRPE E O </w:t>
      </w:r>
      <w:r w:rsidDel="00000000" w:rsidR="00000000" w:rsidRPr="00000000">
        <w:rPr>
          <w:rFonts w:ascii="Arial" w:cs="Arial" w:eastAsia="Arial" w:hAnsi="Arial"/>
          <w:sz w:val="24"/>
          <w:szCs w:val="24"/>
          <w:rtl w:val="0"/>
        </w:rPr>
        <w:t xml:space="preserve">XXXXXXXXXX</w:t>
      </w:r>
    </w:p>
    <w:p w:rsidR="00000000" w:rsidDel="00000000" w:rsidP="00000000" w:rsidRDefault="00000000" w:rsidRPr="00000000" w14:paraId="00000002">
      <w:pPr>
        <w:keepNext w:val="0"/>
        <w:keepLines w:val="0"/>
        <w:widowControl w:val="1"/>
        <w:spacing w:after="0" w:before="0" w:line="240" w:lineRule="auto"/>
        <w:ind w:left="3600" w:righ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keepNext w:val="0"/>
        <w:keepLines w:val="0"/>
        <w:widowControl w:val="1"/>
        <w:spacing w:after="0" w:before="0" w:line="240" w:lineRule="auto"/>
        <w:ind w:left="3600" w:righ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PROCESSO UFRPE Nº: </w:t>
      </w:r>
    </w:p>
    <w:p w:rsidR="00000000" w:rsidDel="00000000" w:rsidP="00000000" w:rsidRDefault="00000000" w:rsidRPr="00000000" w14:paraId="00000004">
      <w:pPr>
        <w:keepNext w:val="0"/>
        <w:keepLines w:val="0"/>
        <w:widowControl w:val="1"/>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spacing w:after="0" w:before="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UNIVERSIDADE FEDERAL RURAL DE PERNAMBUCO – UFRPE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Autarquia Federal vinculada ao Ministério da Educação, inscrita no Cadastro Geral de Contribuintes do Ministério da Fazenda sob o n° 24.416.174/0001-06, com sede nesta cidade, à Rua Dom Manoel de Medeiros, s/n°, Dois Irmãos, Recife-PE, adiante denominada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CONCEDENTE,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neste ato representada pel</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Reitora, Profa. Mar</w:t>
      </w:r>
      <w:r w:rsidDel="00000000" w:rsidR="00000000" w:rsidRPr="00000000">
        <w:rPr>
          <w:rFonts w:ascii="Arial" w:cs="Arial" w:eastAsia="Arial" w:hAnsi="Arial"/>
          <w:sz w:val="24"/>
          <w:szCs w:val="24"/>
          <w:rtl w:val="0"/>
        </w:rPr>
        <w:t xml:space="preserve">ia José de Sena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residente e domiciliad</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em Recife – PE – Brasil, CPF nº </w:t>
      </w:r>
      <w:r w:rsidDel="00000000" w:rsidR="00000000" w:rsidRPr="00000000">
        <w:rPr>
          <w:rFonts w:ascii="Arial" w:cs="Arial" w:eastAsia="Arial" w:hAnsi="Arial"/>
          <w:sz w:val="24"/>
          <w:szCs w:val="24"/>
          <w:rtl w:val="0"/>
        </w:rPr>
        <w:t xml:space="preserve">***.874.104-**</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nomead</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pelo Decreto de </w:t>
      </w:r>
      <w:r w:rsidDel="00000000" w:rsidR="00000000" w:rsidRPr="00000000">
        <w:rPr>
          <w:rFonts w:ascii="Arial" w:cs="Arial" w:eastAsia="Arial" w:hAnsi="Arial"/>
          <w:sz w:val="24"/>
          <w:szCs w:val="24"/>
          <w:rtl w:val="0"/>
        </w:rPr>
        <w:t xml:space="preserve">16</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w:t>
      </w:r>
      <w:r w:rsidDel="00000000" w:rsidR="00000000" w:rsidRPr="00000000">
        <w:rPr>
          <w:rFonts w:ascii="Arial" w:cs="Arial" w:eastAsia="Arial" w:hAnsi="Arial"/>
          <w:sz w:val="24"/>
          <w:szCs w:val="24"/>
          <w:rtl w:val="0"/>
        </w:rPr>
        <w:t xml:space="preserve">Maio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202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sz w:val="24"/>
          <w:szCs w:val="24"/>
          <w:rtl w:val="0"/>
        </w:rPr>
        <w:t xml:space="preserve">publicado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no Diário Oficial da União, de </w:t>
      </w:r>
      <w:r w:rsidDel="00000000" w:rsidR="00000000" w:rsidRPr="00000000">
        <w:rPr>
          <w:rFonts w:ascii="Arial" w:cs="Arial" w:eastAsia="Arial" w:hAnsi="Arial"/>
          <w:sz w:val="24"/>
          <w:szCs w:val="24"/>
          <w:rtl w:val="0"/>
        </w:rPr>
        <w:t xml:space="preserve">17</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de Maio de 202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e </w:t>
      </w:r>
      <w:r w:rsidDel="00000000" w:rsidR="00000000" w:rsidRPr="00000000">
        <w:rPr>
          <w:rFonts w:ascii="Arial" w:cs="Arial" w:eastAsia="Arial" w:hAnsi="Arial"/>
          <w:sz w:val="24"/>
          <w:szCs w:val="24"/>
          <w:rtl w:val="0"/>
        </w:rPr>
        <w:t xml:space="preserve">o </w:t>
      </w:r>
      <w:r w:rsidDel="00000000" w:rsidR="00000000" w:rsidRPr="00000000">
        <w:rPr>
          <w:rFonts w:ascii="Arial" w:cs="Arial" w:eastAsia="Arial" w:hAnsi="Arial"/>
          <w:b w:val="1"/>
          <w:bCs w:val="1"/>
          <w:sz w:val="24"/>
          <w:szCs w:val="24"/>
          <w:rtl w:val="0"/>
        </w:rPr>
        <w:t xml:space="preserve">XXXXXXXXXXXX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inscrit</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no CNPJ nº </w:t>
      </w:r>
      <w:r w:rsidDel="00000000" w:rsidR="00000000" w:rsidRPr="00000000">
        <w:rPr>
          <w:rFonts w:ascii="Arial" w:cs="Arial" w:eastAsia="Arial" w:hAnsi="Arial"/>
          <w:sz w:val="24"/>
          <w:szCs w:val="24"/>
          <w:rtl w:val="0"/>
        </w:rPr>
        <w:t xml:space="preserve">XXXXXXXXXX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situada à Rua </w:t>
      </w:r>
      <w:r w:rsidDel="00000000" w:rsidR="00000000" w:rsidRPr="00000000">
        <w:rPr>
          <w:rFonts w:ascii="Arial" w:cs="Arial" w:eastAsia="Arial" w:hAnsi="Arial"/>
          <w:sz w:val="24"/>
          <w:szCs w:val="24"/>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CEP</w:t>
      </w:r>
      <w:r w:rsidDel="00000000" w:rsidR="00000000" w:rsidRPr="00000000">
        <w:rPr>
          <w:rFonts w:ascii="Arial" w:cs="Arial" w:eastAsia="Arial" w:hAnsi="Arial"/>
          <w:sz w:val="24"/>
          <w:szCs w:val="24"/>
          <w:rtl w:val="0"/>
        </w:rPr>
        <w:t xml:space="preserve"> 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doravante denominada</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INSTITUIÇÃO DE ENSINO,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representado neste ato pelo seu </w:t>
      </w:r>
      <w:r w:rsidDel="00000000" w:rsidR="00000000" w:rsidRPr="00000000">
        <w:rPr>
          <w:rFonts w:ascii="Arial" w:cs="Arial" w:eastAsia="Arial" w:hAnsi="Arial"/>
          <w:sz w:val="24"/>
          <w:szCs w:val="24"/>
          <w:rtl w:val="0"/>
        </w:rPr>
        <w:t xml:space="preserve">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sz w:val="24"/>
          <w:szCs w:val="24"/>
          <w:rtl w:val="0"/>
        </w:rPr>
        <w:t xml:space="preserve"> 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residente e domiciliado á Rua </w:t>
      </w:r>
      <w:r w:rsidDel="00000000" w:rsidR="00000000" w:rsidRPr="00000000">
        <w:rPr>
          <w:rFonts w:ascii="Arial" w:cs="Arial" w:eastAsia="Arial" w:hAnsi="Arial"/>
          <w:sz w:val="24"/>
          <w:szCs w:val="24"/>
          <w:rtl w:val="0"/>
        </w:rPr>
        <w:t xml:space="preserve">XXXXXXXXXXXXX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CEP </w:t>
      </w:r>
      <w:r w:rsidDel="00000000" w:rsidR="00000000" w:rsidRPr="00000000">
        <w:rPr>
          <w:rFonts w:ascii="Arial" w:cs="Arial" w:eastAsia="Arial" w:hAnsi="Arial"/>
          <w:sz w:val="24"/>
          <w:szCs w:val="24"/>
          <w:rtl w:val="0"/>
        </w:rPr>
        <w:t xml:space="preserve">XXXXXXXXXXXX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portador da Carteira de Identidade nº </w:t>
      </w:r>
      <w:r w:rsidDel="00000000" w:rsidR="00000000" w:rsidRPr="00000000">
        <w:rPr>
          <w:rFonts w:ascii="Arial" w:cs="Arial" w:eastAsia="Arial" w:hAnsi="Arial"/>
          <w:sz w:val="24"/>
          <w:szCs w:val="24"/>
          <w:rtl w:val="0"/>
        </w:rPr>
        <w:t xml:space="preserve">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Órgão Expedidor </w:t>
      </w:r>
      <w:r w:rsidDel="00000000" w:rsidR="00000000" w:rsidRPr="00000000">
        <w:rPr>
          <w:rFonts w:ascii="Arial" w:cs="Arial" w:eastAsia="Arial" w:hAnsi="Arial"/>
          <w:sz w:val="24"/>
          <w:szCs w:val="24"/>
          <w:rtl w:val="0"/>
        </w:rPr>
        <w:t xml:space="preserve">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e  CPF n.º</w:t>
      </w:r>
      <w:r w:rsidDel="00000000" w:rsidR="00000000" w:rsidRPr="00000000">
        <w:rPr>
          <w:rFonts w:ascii="Arial" w:cs="Arial" w:eastAsia="Arial" w:hAnsi="Arial"/>
          <w:sz w:val="24"/>
          <w:szCs w:val="24"/>
          <w:rtl w:val="0"/>
        </w:rPr>
        <w:t xml:space="preserve"> XXXXXXXXX</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RESOLVEM</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celebrar o presente Convênio, mediante as cláusulas e condições seguintes:</w:t>
      </w:r>
      <w:r w:rsidDel="00000000" w:rsidR="00000000" w:rsidRPr="00000000">
        <w:rPr>
          <w:rtl w:val="0"/>
        </w:rPr>
      </w:r>
    </w:p>
    <w:p w:rsidR="00000000" w:rsidDel="00000000" w:rsidP="00000000" w:rsidRDefault="00000000" w:rsidRPr="00000000" w14:paraId="00000008">
      <w:pPr>
        <w:keepNext w:val="0"/>
        <w:keepLines w:val="0"/>
        <w:widowControl w:val="1"/>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CLÁUSULA PRIMEIRA: DO OBJETO</w:t>
      </w:r>
    </w:p>
    <w:p w:rsidR="00000000" w:rsidDel="00000000" w:rsidP="00000000" w:rsidRDefault="00000000" w:rsidRPr="00000000" w14:paraId="0000000B">
      <w:pPr>
        <w:keepNext w:val="0"/>
        <w:keepLines w:val="0"/>
        <w:widowControl w:val="1"/>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spacing w:after="0" w:before="0" w:line="240" w:lineRule="auto"/>
        <w:ind w:left="0" w:right="0" w:firstLine="0"/>
        <w:jc w:val="both"/>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1.1 Constitui objeto do presente CONVÊNIO a concessão de estágios curriculares obrigatórios a estudantes/estagiários regularmente matriculados e efetivamente frequentando os cursos oferecidos pel</w:t>
      </w:r>
      <w:r w:rsidDel="00000000" w:rsidR="00000000" w:rsidRPr="00000000">
        <w:rPr>
          <w:rFonts w:ascii="Arial" w:cs="Arial" w:eastAsia="Arial" w:hAnsi="Arial"/>
          <w:sz w:val="24"/>
          <w:szCs w:val="24"/>
          <w:highlight w:val="white"/>
          <w:rtl w:val="0"/>
        </w:rPr>
        <w:t xml:space="preserve">a </w:t>
      </w:r>
      <w:r w:rsidDel="00000000" w:rsidR="00000000" w:rsidRPr="00000000">
        <w:rPr>
          <w:rFonts w:ascii="Arial" w:cs="Arial" w:eastAsia="Arial" w:hAnsi="Arial"/>
          <w:b w:val="1"/>
          <w:bCs w:val="1"/>
          <w:sz w:val="24"/>
          <w:szCs w:val="24"/>
          <w:rtl w:val="0"/>
        </w:rPr>
        <w:t xml:space="preserve">INSTITUIÇÃO DE ENSINO</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com vistas ao aprendizado de competências próprias da atividade profissional e à contextualização curricular, objetivando o desenvolvimento do estagiário para a vida cidadã e para o trabalho.</w:t>
      </w:r>
      <w:r w:rsidDel="00000000" w:rsidR="00000000" w:rsidRPr="00000000">
        <w:rPr>
          <w:rtl w:val="0"/>
        </w:rPr>
      </w:r>
    </w:p>
    <w:p w:rsidR="00000000" w:rsidDel="00000000" w:rsidP="00000000" w:rsidRDefault="00000000" w:rsidRPr="00000000" w14:paraId="0000000D">
      <w:pPr>
        <w:keepNext w:val="0"/>
        <w:keepLines w:val="0"/>
        <w:widowControl w:val="1"/>
        <w:spacing w:after="0" w:before="0" w:line="240" w:lineRule="auto"/>
        <w:ind w:left="0" w:right="0" w:firstLine="0"/>
        <w:jc w:val="both"/>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shd w:fill="ffffff" w:val="clear"/>
        <w:spacing w:after="0" w:before="240" w:line="240" w:lineRule="auto"/>
        <w:ind w:left="43" w:right="9" w:firstLine="0"/>
        <w:jc w:val="both"/>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1.2.</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Os estudantes/estagiários selecionados pela </w:t>
      </w:r>
      <w:r w:rsidDel="00000000" w:rsidR="00000000" w:rsidRPr="00000000">
        <w:rPr>
          <w:rFonts w:ascii="Arial" w:cs="Arial" w:eastAsia="Arial" w:hAnsi="Arial"/>
          <w:b w:val="1"/>
          <w:bCs w:val="1"/>
          <w:sz w:val="24"/>
          <w:szCs w:val="24"/>
          <w:rtl w:val="0"/>
        </w:rPr>
        <w:t xml:space="preserve">CONCEDENTE</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de acordo com os padrões por ela estabelecidos serão aproveitados em atividades relacionadas aos seus currículos escolares, gradativamente, de acordo com a necessidade e disponibilidade de vaga no respectivo setor da </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UFRPE. </w:t>
      </w:r>
      <w:r w:rsidDel="00000000" w:rsidR="00000000" w:rsidRPr="00000000">
        <w:rPr>
          <w:rtl w:val="0"/>
        </w:rPr>
      </w:r>
    </w:p>
    <w:p w:rsidR="00000000" w:rsidDel="00000000" w:rsidP="00000000" w:rsidRDefault="00000000" w:rsidRPr="00000000" w14:paraId="0000000F">
      <w:pPr>
        <w:keepNext w:val="0"/>
        <w:keepLines w:val="0"/>
        <w:widowControl w:val="0"/>
        <w:shd w:fill="ffffff" w:val="clear"/>
        <w:spacing w:after="0" w:before="532" w:line="240" w:lineRule="auto"/>
        <w:ind w:left="38" w:right="19" w:firstLine="0"/>
        <w:jc w:val="left"/>
        <w:rPr>
          <w:rFonts w:ascii="Arial" w:cs="Arial" w:eastAsia="Arial" w:hAnsi="Arial"/>
          <w:b w:val="1"/>
          <w:bCs w:val="1"/>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CLÁUSULA SEGUNDA: DA VIGÊNCIA</w:t>
      </w:r>
      <w:r w:rsidDel="00000000" w:rsidR="00000000" w:rsidRPr="00000000">
        <w:rPr>
          <w:rFonts w:ascii="Arial" w:cs="Arial" w:eastAsia="Arial" w:hAnsi="Arial"/>
          <w:b w:val="1"/>
          <w:bCs w:val="1"/>
          <w:sz w:val="24"/>
          <w:szCs w:val="24"/>
          <w:highlight w:val="white"/>
          <w:rtl w:val="0"/>
        </w:rPr>
        <w:t xml:space="preserve">, </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DA DENÚN</w:t>
      </w:r>
      <w:r w:rsidDel="00000000" w:rsidR="00000000" w:rsidRPr="00000000">
        <w:rPr>
          <w:rFonts w:ascii="Arial" w:cs="Arial" w:eastAsia="Arial" w:hAnsi="Arial"/>
          <w:b w:val="1"/>
          <w:bCs w:val="1"/>
          <w:sz w:val="24"/>
          <w:szCs w:val="24"/>
          <w:highlight w:val="white"/>
          <w:rtl w:val="0"/>
        </w:rPr>
        <w:t xml:space="preserve">CIA E DA PUBLICAÇÃO</w:t>
      </w:r>
      <w:r w:rsidDel="00000000" w:rsidR="00000000" w:rsidRPr="00000000">
        <w:rPr>
          <w:rtl w:val="0"/>
        </w:rPr>
      </w:r>
    </w:p>
    <w:p w:rsidR="00000000" w:rsidDel="00000000" w:rsidP="00000000" w:rsidRDefault="00000000" w:rsidRPr="00000000" w14:paraId="00000010">
      <w:pPr>
        <w:keepNext w:val="0"/>
        <w:keepLines w:val="0"/>
        <w:widowControl w:val="0"/>
        <w:shd w:fill="ffffff" w:val="clear"/>
        <w:spacing w:after="0" w:before="288" w:line="240" w:lineRule="auto"/>
        <w:ind w:left="43" w:right="0" w:firstLine="0"/>
        <w:jc w:val="both"/>
        <w:rPr>
          <w:rFonts w:ascii="Arial" w:cs="Arial" w:eastAsia="Arial" w:hAnsi="Arial"/>
          <w:strike w:val="1"/>
          <w:sz w:val="24"/>
          <w:szCs w:val="24"/>
          <w:highlight w:val="whit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2.1. </w:t>
      </w:r>
      <w:r w:rsidDel="00000000" w:rsidR="00000000" w:rsidRPr="00000000">
        <w:rPr>
          <w:rFonts w:ascii="Arial" w:cs="Arial" w:eastAsia="Arial" w:hAnsi="Arial"/>
          <w:sz w:val="24"/>
          <w:szCs w:val="24"/>
          <w:highlight w:val="white"/>
          <w:rtl w:val="0"/>
        </w:rPr>
        <w:t xml:space="preserve">O presente Convênio vigorará pelo prazo de </w:t>
      </w:r>
      <w:r w:rsidDel="00000000" w:rsidR="00000000" w:rsidRPr="00000000">
        <w:rPr>
          <w:rFonts w:ascii="Arial" w:cs="Arial" w:eastAsia="Arial" w:hAnsi="Arial"/>
          <w:b w:val="1"/>
          <w:bCs w:val="1"/>
          <w:sz w:val="24"/>
          <w:szCs w:val="24"/>
          <w:highlight w:val="white"/>
          <w:rtl w:val="0"/>
        </w:rPr>
        <w:t xml:space="preserve">60 (meses)</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a partir da data da sua Publicação no Diário Oficial da União, não podendo ser prorrogado mediante Termo Aditivo, e podendo</w:t>
      </w:r>
      <w:r w:rsidDel="00000000" w:rsidR="00000000" w:rsidRPr="00000000">
        <w:rPr>
          <w:rFonts w:ascii="Arial" w:cs="Arial" w:eastAsia="Arial" w:hAnsi="Arial"/>
          <w:sz w:val="24"/>
          <w:szCs w:val="24"/>
          <w:highlight w:val="white"/>
          <w:rtl w:val="0"/>
        </w:rPr>
        <w:t xml:space="preserve"> ser denunciado a qualquer momento por qualquer uma das partes, mediante aviso prévio, por escrito, com antecedência mínima de 30 (trinta) dias cumpridos integralmente até o respectivo termo final, os estágios porventura concedidos e em andamento. </w:t>
      </w:r>
      <w:r w:rsidDel="00000000" w:rsidR="00000000" w:rsidRPr="00000000">
        <w:rPr>
          <w:rtl w:val="0"/>
        </w:rPr>
      </w:r>
    </w:p>
    <w:p w:rsidR="00000000" w:rsidDel="00000000" w:rsidP="00000000" w:rsidRDefault="00000000" w:rsidRPr="00000000" w14:paraId="00000011">
      <w:pPr>
        <w:keepNext w:val="0"/>
        <w:keepLines w:val="0"/>
        <w:widowControl w:val="0"/>
        <w:shd w:fill="ffffff" w:val="clear"/>
        <w:spacing w:after="0" w:before="288" w:line="240" w:lineRule="auto"/>
        <w:ind w:left="43" w:right="0" w:firstLine="0"/>
        <w:jc w:val="both"/>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2.2.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A publicação resumida deste instrumento no Diário Oficial da União será providenciada pela UFRPE, até o quinto dia útil do mês seguinte ao de sua assinatura, para ocorrer no prazo de vinte dias daquela data.</w:t>
      </w:r>
      <w:r w:rsidDel="00000000" w:rsidR="00000000" w:rsidRPr="00000000">
        <w:rPr>
          <w:rtl w:val="0"/>
        </w:rPr>
      </w:r>
    </w:p>
    <w:p w:rsidR="00000000" w:rsidDel="00000000" w:rsidP="00000000" w:rsidRDefault="00000000" w:rsidRPr="00000000" w14:paraId="00000012">
      <w:pPr>
        <w:keepNext w:val="0"/>
        <w:keepLines w:val="0"/>
        <w:widowControl w:val="0"/>
        <w:shd w:fill="ffffff" w:val="clear"/>
        <w:spacing w:after="0" w:before="288" w:line="240" w:lineRule="auto"/>
        <w:ind w:left="43"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shd w:fill="ffffff" w:val="clear"/>
        <w:spacing w:after="0" w:before="0" w:line="240" w:lineRule="auto"/>
        <w:ind w:left="14" w:right="10" w:firstLine="0"/>
        <w:jc w:val="left"/>
        <w:rPr>
          <w:rFonts w:ascii="Arial" w:cs="Arial" w:eastAsia="Arial" w:hAnsi="Arial"/>
          <w:b w:val="1"/>
          <w:bCs w:val="1"/>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CLÁUSULA TERCEIRA: D</w:t>
      </w:r>
      <w:r w:rsidDel="00000000" w:rsidR="00000000" w:rsidRPr="00000000">
        <w:rPr>
          <w:rFonts w:ascii="Arial" w:cs="Arial" w:eastAsia="Arial" w:hAnsi="Arial"/>
          <w:b w:val="1"/>
          <w:bCs w:val="1"/>
          <w:sz w:val="24"/>
          <w:szCs w:val="24"/>
          <w:highlight w:val="white"/>
          <w:rtl w:val="0"/>
        </w:rPr>
        <w:t xml:space="preserve">O HORÁRIO</w:t>
      </w:r>
      <w:r w:rsidDel="00000000" w:rsidR="00000000" w:rsidRPr="00000000">
        <w:rPr>
          <w:rtl w:val="0"/>
        </w:rPr>
      </w:r>
    </w:p>
    <w:p w:rsidR="00000000" w:rsidDel="00000000" w:rsidP="00000000" w:rsidRDefault="00000000" w:rsidRPr="00000000" w14:paraId="00000014">
      <w:pPr>
        <w:keepNext w:val="0"/>
        <w:keepLines w:val="0"/>
        <w:widowControl w:val="0"/>
        <w:shd w:fill="ffffff" w:val="clear"/>
        <w:spacing w:after="0" w:before="273" w:line="240" w:lineRule="auto"/>
        <w:ind w:left="10" w:right="10" w:firstLine="0"/>
        <w:jc w:val="both"/>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3.1.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 jornada de atividade em estágio, a ser cumprida pelo estudante, observará as condições definidas pelas partes no respectivo termo de compromisso e não será superior a 4 (quatro) horas diárias em prol do bom rendimento escolar e em conformidade com a determinação legal que regula o tema. </w:t>
      </w:r>
      <w:r w:rsidDel="00000000" w:rsidR="00000000" w:rsidRPr="00000000">
        <w:rPr>
          <w:rtl w:val="0"/>
        </w:rPr>
      </w:r>
    </w:p>
    <w:p w:rsidR="00000000" w:rsidDel="00000000" w:rsidP="00000000" w:rsidRDefault="00000000" w:rsidRPr="00000000" w14:paraId="00000015">
      <w:pPr>
        <w:keepNext w:val="0"/>
        <w:keepLines w:val="0"/>
        <w:widowControl w:val="0"/>
        <w:shd w:fill="ffffff" w:val="clear"/>
        <w:spacing w:after="0" w:before="715" w:line="240" w:lineRule="auto"/>
        <w:ind w:left="29" w:right="10" w:firstLine="0"/>
        <w:jc w:val="left"/>
        <w:rPr>
          <w:rFonts w:ascii="Arial" w:cs="Arial" w:eastAsia="Arial" w:hAnsi="Arial"/>
          <w:b w:val="1"/>
          <w:bCs w:val="1"/>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CLÁUSULA QUARTA: </w:t>
      </w:r>
      <w:r w:rsidDel="00000000" w:rsidR="00000000" w:rsidRPr="00000000">
        <w:rPr>
          <w:rFonts w:ascii="Arial" w:cs="Arial" w:eastAsia="Arial" w:hAnsi="Arial"/>
          <w:b w:val="1"/>
          <w:bCs w:val="1"/>
          <w:sz w:val="24"/>
          <w:szCs w:val="24"/>
          <w:highlight w:val="white"/>
          <w:rtl w:val="0"/>
        </w:rPr>
        <w:t xml:space="preserve">DA OBRIGAÇÃO DA </w:t>
      </w:r>
      <w:r w:rsidDel="00000000" w:rsidR="00000000" w:rsidRPr="00000000">
        <w:rPr>
          <w:rFonts w:ascii="Arial" w:cs="Arial" w:eastAsia="Arial" w:hAnsi="Arial"/>
          <w:b w:val="1"/>
          <w:bCs w:val="1"/>
          <w:sz w:val="24"/>
          <w:szCs w:val="24"/>
          <w:rtl w:val="0"/>
        </w:rPr>
        <w:t xml:space="preserve">INSTITUIÇÃO DE ENSINO</w:t>
      </w:r>
      <w:r w:rsidDel="00000000" w:rsidR="00000000" w:rsidRPr="00000000">
        <w:rPr>
          <w:rtl w:val="0"/>
        </w:rPr>
      </w:r>
    </w:p>
    <w:p w:rsidR="00000000" w:rsidDel="00000000" w:rsidP="00000000" w:rsidRDefault="00000000" w:rsidRPr="00000000" w14:paraId="00000016">
      <w:pPr>
        <w:keepNext w:val="0"/>
        <w:keepLines w:val="0"/>
        <w:widowControl w:val="0"/>
        <w:shd w:fill="ffffff" w:val="clear"/>
        <w:spacing w:after="0" w:before="278" w:line="240" w:lineRule="auto"/>
        <w:ind w:left="19" w:right="10" w:firstLine="0"/>
        <w:jc w:val="both"/>
        <w:rPr>
          <w:rFonts w:ascii="Arial" w:cs="Arial" w:eastAsia="Arial" w:hAnsi="Arial"/>
          <w:strike w:val="1"/>
          <w:sz w:val="24"/>
          <w:szCs w:val="24"/>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4.1.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1"/>
          <w:bCs w:val="1"/>
          <w:sz w:val="24"/>
          <w:szCs w:val="24"/>
          <w:rtl w:val="0"/>
        </w:rPr>
        <w:t xml:space="preserve">INSTITUIÇÃO DE ENSINO</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se obriga a contratar em favor do estudante/estagiário seguro para cobertura de acidentes pessoais ocorridos nas dependências da UFRPE ou quando a serviço dela, discriminado no termo de compromisso firmado com o estagiário, com a anuência da </w:t>
      </w:r>
      <w:r w:rsidDel="00000000" w:rsidR="00000000" w:rsidRPr="00000000">
        <w:rPr>
          <w:rFonts w:ascii="Arial" w:cs="Arial" w:eastAsia="Arial" w:hAnsi="Arial"/>
          <w:b w:val="1"/>
          <w:bCs w:val="1"/>
          <w:sz w:val="24"/>
          <w:szCs w:val="24"/>
          <w:rtl w:val="0"/>
        </w:rPr>
        <w:t xml:space="preserve">CONCEDENTE</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em conformidade com o que dispõe o</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sz w:val="24"/>
          <w:szCs w:val="24"/>
          <w:rtl w:val="0"/>
        </w:rPr>
        <w:t xml:space="preserve">parágrafo §1 do Art. 9º</w:t>
      </w:r>
      <w:r w:rsidDel="00000000" w:rsidR="00000000" w:rsidRPr="00000000">
        <w:rPr>
          <w:rFonts w:ascii="Arial" w:cs="Arial" w:eastAsia="Arial" w:hAnsi="Arial"/>
          <w:sz w:val="24"/>
          <w:szCs w:val="24"/>
          <w:rtl w:val="0"/>
        </w:rPr>
        <w:t xml:space="preserve"> da Lei 11.788/08, i</w:t>
      </w:r>
      <w:r w:rsidDel="00000000" w:rsidR="00000000" w:rsidRPr="00000000">
        <w:rPr>
          <w:rFonts w:ascii="Arial" w:cs="Arial" w:eastAsia="Arial" w:hAnsi="Arial"/>
          <w:sz w:val="24"/>
          <w:szCs w:val="24"/>
          <w:rtl w:val="0"/>
        </w:rPr>
        <w:t xml:space="preserve">ncluído pela Lei nº 14.913, de 2024</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widowControl w:val="0"/>
        <w:shd w:fill="ffffff" w:val="clear"/>
        <w:spacing w:after="0" w:before="758" w:line="240" w:lineRule="auto"/>
        <w:ind w:left="38" w:right="10" w:firstLine="0"/>
        <w:jc w:val="left"/>
        <w:rPr>
          <w:rFonts w:ascii="Arial" w:cs="Arial" w:eastAsia="Arial" w:hAnsi="Arial"/>
          <w:b w:val="1"/>
          <w:bCs w:val="1"/>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CLÁUSULA QUINTA:</w:t>
      </w:r>
      <w:r w:rsidDel="00000000" w:rsidR="00000000" w:rsidRPr="00000000">
        <w:rPr>
          <w:rFonts w:ascii="Arial" w:cs="Arial" w:eastAsia="Arial" w:hAnsi="Arial"/>
          <w:b w:val="1"/>
          <w:bCs w:val="1"/>
          <w:sz w:val="24"/>
          <w:szCs w:val="24"/>
          <w:highlight w:val="white"/>
          <w:rtl w:val="0"/>
        </w:rPr>
        <w:t xml:space="preserve"> </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DO VÍNCULO</w:t>
      </w:r>
    </w:p>
    <w:p w:rsidR="00000000" w:rsidDel="00000000" w:rsidP="00000000" w:rsidRDefault="00000000" w:rsidRPr="00000000" w14:paraId="00000018">
      <w:pPr>
        <w:keepNext w:val="0"/>
        <w:keepLines w:val="0"/>
        <w:widowControl w:val="0"/>
        <w:shd w:fill="ffffff" w:val="clear"/>
        <w:spacing w:after="0" w:before="273" w:line="240" w:lineRule="auto"/>
        <w:ind w:left="24" w:right="5" w:firstLine="0"/>
        <w:jc w:val="both"/>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5.1.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O estudante não terá vínculo empregatício de qualquer natureza com a </w:t>
      </w:r>
      <w:r w:rsidDel="00000000" w:rsidR="00000000" w:rsidRPr="00000000">
        <w:rPr>
          <w:rFonts w:ascii="Arial" w:cs="Arial" w:eastAsia="Arial" w:hAnsi="Arial"/>
          <w:b w:val="1"/>
          <w:bCs w:val="1"/>
          <w:sz w:val="24"/>
          <w:szCs w:val="24"/>
          <w:rtl w:val="0"/>
        </w:rPr>
        <w:t xml:space="preserve">CONCEDENTE</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de acordo com o que dispõe a Lei 11.788/2008, e não fará jus </w:t>
      </w:r>
      <w:r w:rsidDel="00000000" w:rsidR="00000000" w:rsidRPr="00000000">
        <w:rPr>
          <w:rFonts w:ascii="Arial" w:cs="Arial" w:eastAsia="Arial" w:hAnsi="Arial"/>
          <w:sz w:val="24"/>
          <w:szCs w:val="24"/>
          <w:highlight w:val="white"/>
          <w:rtl w:val="0"/>
        </w:rPr>
        <w:t xml:space="preserve">à bolsa</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ou outra forma de contraprestação, por se tratar de estágio obrigatório.</w:t>
      </w:r>
      <w:r w:rsidDel="00000000" w:rsidR="00000000" w:rsidRPr="00000000">
        <w:rPr>
          <w:rtl w:val="0"/>
        </w:rPr>
      </w:r>
    </w:p>
    <w:p w:rsidR="00000000" w:rsidDel="00000000" w:rsidP="00000000" w:rsidRDefault="00000000" w:rsidRPr="00000000" w14:paraId="00000019">
      <w:pPr>
        <w:keepNext w:val="0"/>
        <w:keepLines w:val="0"/>
        <w:widowControl w:val="0"/>
        <w:shd w:fill="ffffff" w:val="clear"/>
        <w:spacing w:after="0" w:before="230" w:line="240" w:lineRule="auto"/>
        <w:ind w:left="24" w:right="0" w:firstLine="0"/>
        <w:jc w:val="both"/>
        <w:rPr>
          <w:rFonts w:ascii="Arial" w:cs="Arial" w:eastAsia="Arial" w:hAnsi="Arial"/>
          <w:sz w:val="24"/>
          <w:szCs w:val="24"/>
          <w:highlight w:val="whit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5.2.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 execução do ajuste também observará 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Instrução Normativa</w:t>
      </w:r>
      <w:r w:rsidDel="00000000" w:rsidR="00000000" w:rsidRPr="00000000">
        <w:rPr>
          <w:rFonts w:ascii="Arial" w:cs="Arial" w:eastAsia="Arial" w:hAnsi="Arial"/>
          <w:sz w:val="24"/>
          <w:szCs w:val="24"/>
          <w:rtl w:val="0"/>
        </w:rPr>
        <w:t xml:space="preserve"> nº 213, de 17 de dezembro de 2019</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que regula a conce</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ssão de estágio no âmbito da Administração Pública Federal, quando a UFRPE configurar como concedente.</w:t>
      </w:r>
      <w:r w:rsidDel="00000000" w:rsidR="00000000" w:rsidRPr="00000000">
        <w:rPr>
          <w:rtl w:val="0"/>
        </w:rPr>
      </w:r>
    </w:p>
    <w:p w:rsidR="00000000" w:rsidDel="00000000" w:rsidP="00000000" w:rsidRDefault="00000000" w:rsidRPr="00000000" w14:paraId="0000001A">
      <w:pPr>
        <w:keepNext w:val="0"/>
        <w:keepLines w:val="0"/>
        <w:widowControl w:val="0"/>
        <w:shd w:fill="ffffff" w:val="clear"/>
        <w:spacing w:after="0" w:before="230" w:line="240" w:lineRule="auto"/>
        <w:ind w:left="24" w:right="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B">
      <w:pPr>
        <w:keepNext w:val="0"/>
        <w:keepLines w:val="0"/>
        <w:widowControl w:val="0"/>
        <w:shd w:fill="ffffff" w:val="clear"/>
        <w:spacing w:after="0" w:before="230" w:line="240" w:lineRule="auto"/>
        <w:ind w:left="24" w:right="0" w:firstLine="0"/>
        <w:jc w:val="both"/>
        <w:rPr>
          <w:rFonts w:ascii="Arial" w:cs="Arial" w:eastAsia="Arial" w:hAnsi="Arial"/>
          <w:b w:val="1"/>
          <w:bCs w:val="1"/>
          <w:color w:val="000000"/>
          <w:sz w:val="24"/>
          <w:szCs w:val="24"/>
          <w:highlight w:val="white"/>
          <w:vertAlign w:val="baseline"/>
        </w:rPr>
      </w:pPr>
      <w:r w:rsidDel="00000000" w:rsidR="00000000" w:rsidRPr="00000000">
        <w:rPr>
          <w:rFonts w:ascii="Arial" w:cs="Arial" w:eastAsia="Arial" w:hAnsi="Arial"/>
          <w:b w:val="1"/>
          <w:bCs w:val="1"/>
          <w:color w:val="000000"/>
          <w:sz w:val="24"/>
          <w:szCs w:val="24"/>
          <w:highlight w:val="white"/>
          <w:vertAlign w:val="baseline"/>
          <w:rtl w:val="0"/>
        </w:rPr>
        <w:t xml:space="preserve">CLÁUSULA SEXTA: DAS OBRIGAÇ</w:t>
      </w:r>
      <w:r w:rsidDel="00000000" w:rsidR="00000000" w:rsidRPr="00000000">
        <w:rPr>
          <w:rFonts w:ascii="Arial" w:cs="Arial" w:eastAsia="Arial" w:hAnsi="Arial"/>
          <w:b w:val="1"/>
          <w:bCs w:val="1"/>
          <w:sz w:val="24"/>
          <w:szCs w:val="24"/>
          <w:highlight w:val="white"/>
          <w:rtl w:val="0"/>
        </w:rPr>
        <w:t xml:space="preserve">ÕES </w:t>
      </w:r>
      <w:r w:rsidDel="00000000" w:rsidR="00000000" w:rsidRPr="00000000">
        <w:rPr>
          <w:rFonts w:ascii="Arial" w:cs="Arial" w:eastAsia="Arial" w:hAnsi="Arial"/>
          <w:b w:val="1"/>
          <w:bCs w:val="1"/>
          <w:color w:val="000000"/>
          <w:sz w:val="24"/>
          <w:szCs w:val="24"/>
          <w:highlight w:val="white"/>
          <w:vertAlign w:val="baseline"/>
          <w:rtl w:val="0"/>
        </w:rPr>
        <w:t xml:space="preserve">DO ESTAGIÁRIO</w:t>
      </w:r>
    </w:p>
    <w:p w:rsidR="00000000" w:rsidDel="00000000" w:rsidP="00000000" w:rsidRDefault="00000000" w:rsidRPr="00000000" w14:paraId="0000001C">
      <w:pPr>
        <w:widowControl w:val="0"/>
        <w:shd w:fill="ffffff" w:val="clear"/>
        <w:spacing w:after="0" w:before="278" w:line="240" w:lineRule="auto"/>
        <w:ind w:left="24" w:right="0" w:firstLine="0"/>
        <w:jc w:val="both"/>
        <w:rPr>
          <w:rFonts w:ascii="Arial" w:cs="Arial" w:eastAsia="Arial" w:hAnsi="Arial"/>
          <w:b w:val="1"/>
          <w:bCs w:val="1"/>
          <w:color w:val="000000"/>
          <w:sz w:val="24"/>
          <w:szCs w:val="24"/>
          <w:highlight w:val="white"/>
          <w:vertAlign w:val="baseline"/>
        </w:rPr>
      </w:pPr>
      <w:r w:rsidDel="00000000" w:rsidR="00000000" w:rsidRPr="00000000">
        <w:rPr>
          <w:rFonts w:ascii="Arial" w:cs="Arial" w:eastAsia="Arial" w:hAnsi="Arial"/>
          <w:b w:val="1"/>
          <w:bCs w:val="1"/>
          <w:color w:val="000000"/>
          <w:sz w:val="24"/>
          <w:szCs w:val="24"/>
          <w:highlight w:val="white"/>
          <w:vertAlign w:val="baseline"/>
          <w:rtl w:val="0"/>
        </w:rPr>
        <w:t xml:space="preserve">6.1. </w:t>
      </w:r>
      <w:r w:rsidDel="00000000" w:rsidR="00000000" w:rsidRPr="00000000">
        <w:rPr>
          <w:rFonts w:ascii="Arial" w:cs="Arial" w:eastAsia="Arial" w:hAnsi="Arial"/>
          <w:color w:val="000000"/>
          <w:sz w:val="24"/>
          <w:szCs w:val="24"/>
          <w:highlight w:val="white"/>
          <w:vertAlign w:val="baseline"/>
          <w:rtl w:val="0"/>
        </w:rPr>
        <w:t xml:space="preserve">O estudante/estagiário se obrigará, mediante Termo de Compromisso, a cumprir todas as condições estabelecidas para o estágio curricular, bem como as normas internas de trabalho fixadas pela </w:t>
      </w:r>
      <w:r w:rsidDel="00000000" w:rsidR="00000000" w:rsidRPr="00000000">
        <w:rPr>
          <w:rFonts w:ascii="Arial" w:cs="Arial" w:eastAsia="Arial" w:hAnsi="Arial"/>
          <w:b w:val="1"/>
          <w:bCs w:val="1"/>
          <w:sz w:val="24"/>
          <w:szCs w:val="24"/>
          <w:rtl w:val="0"/>
        </w:rPr>
        <w:t xml:space="preserve">CONCEDENTE</w:t>
      </w:r>
      <w:r w:rsidDel="00000000" w:rsidR="00000000" w:rsidRPr="00000000">
        <w:rPr>
          <w:rFonts w:ascii="Arial" w:cs="Arial" w:eastAsia="Arial" w:hAnsi="Arial"/>
          <w:b w:val="1"/>
          <w:bCs w:val="1"/>
          <w:color w:val="000000"/>
          <w:sz w:val="24"/>
          <w:szCs w:val="24"/>
          <w:highlight w:val="white"/>
          <w:vertAlign w:val="baseline"/>
          <w:rtl w:val="0"/>
        </w:rPr>
        <w:t xml:space="preserve">.</w:t>
      </w:r>
    </w:p>
    <w:p w:rsidR="00000000" w:rsidDel="00000000" w:rsidP="00000000" w:rsidRDefault="00000000" w:rsidRPr="00000000" w14:paraId="0000001D">
      <w:pPr>
        <w:widowControl w:val="0"/>
        <w:shd w:fill="ffffff" w:val="clear"/>
        <w:spacing w:after="0" w:before="278" w:line="240" w:lineRule="auto"/>
        <w:ind w:left="24" w:right="0" w:firstLine="0"/>
        <w:jc w:val="both"/>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1E">
      <w:pPr>
        <w:widowControl w:val="0"/>
        <w:rPr>
          <w:rFonts w:ascii="Arial" w:cs="Arial" w:eastAsia="Arial" w:hAnsi="Arial"/>
          <w:sz w:val="26"/>
          <w:szCs w:val="26"/>
        </w:rPr>
      </w:pPr>
      <w:r w:rsidDel="00000000" w:rsidR="00000000" w:rsidRPr="00000000">
        <w:rPr>
          <w:rFonts w:ascii="Arial" w:cs="Arial" w:eastAsia="Arial" w:hAnsi="Arial"/>
          <w:b w:val="1"/>
          <w:bCs w:val="1"/>
          <w:sz w:val="24"/>
          <w:szCs w:val="24"/>
          <w:rtl w:val="0"/>
        </w:rPr>
        <w:t xml:space="preserve">CLÁUSULA SÉTIMA: DO TRATAMENTO DOS DADOS</w:t>
      </w:r>
      <w:r w:rsidDel="00000000" w:rsidR="00000000" w:rsidRPr="00000000">
        <w:rPr>
          <w:rtl w:val="0"/>
        </w:rPr>
      </w:r>
    </w:p>
    <w:p w:rsidR="00000000" w:rsidDel="00000000" w:rsidP="00000000" w:rsidRDefault="00000000" w:rsidRPr="00000000" w14:paraId="0000001F">
      <w:pPr>
        <w:widowControl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0">
      <w:pPr>
        <w:widowControl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Ambas as partes terão o papel de controlador dos dados coletados e armazenados, e se obrigam a realizar o tratamento legal e adequado de dados pessoais de seus colaboradores, subcontratados e clientes, e demais integrantes da cadeia contratual, de acordo com as disposições legais vigentes, especialmente a Lei nº 13.709/2018, visando dar efetiva proteção aos dados coletados, utilizando-os tão-somente para os fins necessários à consecução do objeto do Contrato, dos Aditivos e seus desdobramentos. Para qualquer outra finalidade, cada controlador deverá obter o consentimento dos titulares dos dados a ele vinculados. Não haverá solidariedade entre as partes, e eventual infração à legislação acarretará responsabilidade tão-somente à parte infratora.</w:t>
      </w:r>
    </w:p>
    <w:p w:rsidR="00000000" w:rsidDel="00000000" w:rsidP="00000000" w:rsidRDefault="00000000" w:rsidRPr="00000000" w14:paraId="00000021">
      <w:pPr>
        <w:widowControl w:val="0"/>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rPr>
          <w:rFonts w:ascii="Arial" w:cs="Arial" w:eastAsia="Arial" w:hAnsi="Arial"/>
          <w:sz w:val="26"/>
          <w:szCs w:val="26"/>
        </w:rPr>
      </w:pP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23">
      <w:pPr>
        <w:widowControl w:val="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CLÁUSULA OITAVA:  DO CONSENTIMENTO</w:t>
      </w:r>
      <w:r w:rsidDel="00000000" w:rsidR="00000000" w:rsidRPr="00000000">
        <w:rPr>
          <w:rtl w:val="0"/>
        </w:rPr>
      </w:r>
    </w:p>
    <w:p w:rsidR="00000000" w:rsidDel="00000000" w:rsidP="00000000" w:rsidRDefault="00000000" w:rsidRPr="00000000" w14:paraId="00000024">
      <w:pPr>
        <w:widowControl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b w:val="1"/>
          <w:bCs w:val="1"/>
          <w:sz w:val="24"/>
          <w:szCs w:val="24"/>
          <w:rtl w:val="0"/>
        </w:rPr>
        <w:t xml:space="preserve">INSTITUIÇÃO DE ENSINO</w:t>
      </w:r>
      <w:r w:rsidDel="00000000" w:rsidR="00000000" w:rsidRPr="00000000">
        <w:rPr>
          <w:rFonts w:ascii="Arial" w:cs="Arial" w:eastAsia="Arial" w:hAnsi="Arial"/>
          <w:sz w:val="24"/>
          <w:szCs w:val="24"/>
          <w:rtl w:val="0"/>
        </w:rPr>
        <w:t xml:space="preserve">, enquanto Titular dos Dados Pessoais, autoriza a </w:t>
      </w:r>
      <w:r w:rsidDel="00000000" w:rsidR="00000000" w:rsidRPr="00000000">
        <w:rPr>
          <w:rFonts w:ascii="Arial" w:cs="Arial" w:eastAsia="Arial" w:hAnsi="Arial"/>
          <w:b w:val="1"/>
          <w:bCs w:val="1"/>
          <w:sz w:val="24"/>
          <w:szCs w:val="24"/>
          <w:rtl w:val="0"/>
        </w:rPr>
        <w:t xml:space="preserve">CONCEDENTE</w:t>
      </w:r>
      <w:r w:rsidDel="00000000" w:rsidR="00000000" w:rsidRPr="00000000">
        <w:rPr>
          <w:rFonts w:ascii="Arial" w:cs="Arial" w:eastAsia="Arial" w:hAnsi="Arial"/>
          <w:sz w:val="24"/>
          <w:szCs w:val="24"/>
          <w:rtl w:val="0"/>
        </w:rPr>
        <w:t xml:space="preserve"> a realizar o tratamento dos dados para os fins de cumprimento de obrigações decorrentes da Lei nº 13.709/2018.</w:t>
      </w:r>
    </w:p>
    <w:p w:rsidR="00000000" w:rsidDel="00000000" w:rsidP="00000000" w:rsidRDefault="00000000" w:rsidRPr="00000000" w14:paraId="00000026">
      <w:pPr>
        <w:widowControl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b w:val="1"/>
          <w:bCs w:val="1"/>
          <w:sz w:val="24"/>
          <w:szCs w:val="24"/>
          <w:rtl w:val="0"/>
        </w:rPr>
        <w:t xml:space="preserve">CONCEDENTE </w:t>
      </w:r>
      <w:r w:rsidDel="00000000" w:rsidR="00000000" w:rsidRPr="00000000">
        <w:rPr>
          <w:rFonts w:ascii="Arial" w:cs="Arial" w:eastAsia="Arial" w:hAnsi="Arial"/>
          <w:sz w:val="24"/>
          <w:szCs w:val="24"/>
          <w:rtl w:val="0"/>
        </w:rPr>
        <w:t xml:space="preserve">fica autorizada a compartilhar os dados pessoais da </w:t>
      </w:r>
      <w:r w:rsidDel="00000000" w:rsidR="00000000" w:rsidRPr="00000000">
        <w:rPr>
          <w:rFonts w:ascii="Arial" w:cs="Arial" w:eastAsia="Arial" w:hAnsi="Arial"/>
          <w:b w:val="1"/>
          <w:bCs w:val="1"/>
          <w:sz w:val="24"/>
          <w:szCs w:val="24"/>
          <w:rtl w:val="0"/>
        </w:rPr>
        <w:t xml:space="preserve">INSTITUIÇÃO DE ENSINO </w:t>
      </w:r>
      <w:r w:rsidDel="00000000" w:rsidR="00000000" w:rsidRPr="00000000">
        <w:rPr>
          <w:rFonts w:ascii="Arial" w:cs="Arial" w:eastAsia="Arial" w:hAnsi="Arial"/>
          <w:sz w:val="24"/>
          <w:szCs w:val="24"/>
          <w:rtl w:val="0"/>
        </w:rPr>
        <w:t xml:space="preserve">com outros agentes de tratamento de dados, caso seja necessário para as finalidades listadas neste instrumento, desde que, sejam respeitados os princípios da boa-fé, finalidade, adequação, necessidade, livre acesso, qualidade dos dados, transparência, segurança, prevenção, não discriminação e responsabilização e prestação de contas.</w:t>
      </w:r>
    </w:p>
    <w:p w:rsidR="00000000" w:rsidDel="00000000" w:rsidP="00000000" w:rsidRDefault="00000000" w:rsidRPr="00000000" w14:paraId="00000028">
      <w:pPr>
        <w:widowControl w:val="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9">
      <w:pPr>
        <w:widowControl w:val="0"/>
        <w:jc w:val="both"/>
        <w:rPr>
          <w:rFonts w:ascii="Arial" w:cs="Arial" w:eastAsia="Arial" w:hAnsi="Arial"/>
          <w:b w:val="1"/>
          <w:bCs w:val="1"/>
          <w:sz w:val="24"/>
          <w:szCs w:val="24"/>
          <w:highlight w:val="white"/>
        </w:rPr>
      </w:pP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b w:val="1"/>
          <w:bCs w:val="1"/>
          <w:sz w:val="24"/>
          <w:szCs w:val="24"/>
          <w:rtl w:val="0"/>
        </w:rPr>
        <w:t xml:space="preserve">INSTITUIÇÃO DE ENSINO </w:t>
      </w:r>
      <w:r w:rsidDel="00000000" w:rsidR="00000000" w:rsidRPr="00000000">
        <w:rPr>
          <w:rFonts w:ascii="Arial" w:cs="Arial" w:eastAsia="Arial" w:hAnsi="Arial"/>
          <w:sz w:val="24"/>
          <w:szCs w:val="24"/>
          <w:rtl w:val="0"/>
        </w:rPr>
        <w:t xml:space="preserve">reconhece que seus dados pessoais poderão ser utilizados para acesso aos sistemas disponibilizados pela </w:t>
      </w:r>
      <w:r w:rsidDel="00000000" w:rsidR="00000000" w:rsidRPr="00000000">
        <w:rPr>
          <w:rFonts w:ascii="Arial" w:cs="Arial" w:eastAsia="Arial" w:hAnsi="Arial"/>
          <w:b w:val="1"/>
          <w:bCs w:val="1"/>
          <w:sz w:val="24"/>
          <w:szCs w:val="24"/>
          <w:rtl w:val="0"/>
        </w:rPr>
        <w:t xml:space="preserve">CONCEDENTE </w:t>
      </w:r>
      <w:r w:rsidDel="00000000" w:rsidR="00000000" w:rsidRPr="00000000">
        <w:rPr>
          <w:rFonts w:ascii="Arial" w:cs="Arial" w:eastAsia="Arial" w:hAnsi="Arial"/>
          <w:sz w:val="24"/>
          <w:szCs w:val="24"/>
          <w:rtl w:val="0"/>
        </w:rPr>
        <w:t xml:space="preserve">e serão conservados durante o tempo que estiver vigente a relação contratual com a </w:t>
      </w:r>
      <w:r w:rsidDel="00000000" w:rsidR="00000000" w:rsidRPr="00000000">
        <w:rPr>
          <w:rFonts w:ascii="Arial" w:cs="Arial" w:eastAsia="Arial" w:hAnsi="Arial"/>
          <w:b w:val="1"/>
          <w:bCs w:val="1"/>
          <w:sz w:val="24"/>
          <w:szCs w:val="24"/>
          <w:rtl w:val="0"/>
        </w:rPr>
        <w:t xml:space="preserve">INSTITUIÇÃO DE ENSINO</w:t>
      </w:r>
      <w:r w:rsidDel="00000000" w:rsidR="00000000" w:rsidRPr="00000000">
        <w:rPr>
          <w:rFonts w:ascii="Arial" w:cs="Arial" w:eastAsia="Arial" w:hAnsi="Arial"/>
          <w:sz w:val="24"/>
          <w:szCs w:val="24"/>
          <w:rtl w:val="0"/>
        </w:rPr>
        <w:t xml:space="preserve">. Também poderão ser atualizados os dados quando do rompimento contratual, durante os períodos de retenção de dados legalmente exigíveis, de forma estritamente necessária, tais como, mas não se limitando, pelos prazos prescricionais para ajuizamento de ação penal ou civil, assim como para o exercício do direito de defesa em processo judicial de qualquer natureza ou para outra finalidade por período não excessivo adotado pela </w:t>
      </w:r>
      <w:r w:rsidDel="00000000" w:rsidR="00000000" w:rsidRPr="00000000">
        <w:rPr>
          <w:rFonts w:ascii="Arial" w:cs="Arial" w:eastAsia="Arial" w:hAnsi="Arial"/>
          <w:b w:val="1"/>
          <w:bCs w:val="1"/>
          <w:sz w:val="24"/>
          <w:szCs w:val="24"/>
          <w:rtl w:val="0"/>
        </w:rPr>
        <w:t xml:space="preserve">INSTITUIÇÃO DE ENSINO</w:t>
      </w:r>
      <w:r w:rsidDel="00000000" w:rsidR="00000000" w:rsidRPr="00000000">
        <w:rPr>
          <w:rFonts w:ascii="Arial" w:cs="Arial" w:eastAsia="Arial" w:hAnsi="Arial"/>
          <w:sz w:val="24"/>
          <w:szCs w:val="24"/>
          <w:rtl w:val="0"/>
        </w:rPr>
        <w:t xml:space="preserve">, garantida a transparência, confidencialidade, integridade e disponibilidade das </w:t>
      </w:r>
      <w:r w:rsidDel="00000000" w:rsidR="00000000" w:rsidRPr="00000000">
        <w:rPr>
          <w:rFonts w:ascii="Arial" w:cs="Arial" w:eastAsia="Arial" w:hAnsi="Arial"/>
          <w:strike w:val="1"/>
          <w:sz w:val="24"/>
          <w:szCs w:val="24"/>
          <w:rtl w:val="0"/>
        </w:rPr>
        <w:t xml:space="preserve">minhas </w:t>
      </w:r>
      <w:r w:rsidDel="00000000" w:rsidR="00000000" w:rsidRPr="00000000">
        <w:rPr>
          <w:rFonts w:ascii="Arial" w:cs="Arial" w:eastAsia="Arial" w:hAnsi="Arial"/>
          <w:sz w:val="24"/>
          <w:szCs w:val="24"/>
          <w:rtl w:val="0"/>
        </w:rPr>
        <w:t xml:space="preserve">informações pessoais, bem como o exercício dos direitos previstos na Lei Federal nº 13.709/2018 (LGPD) na vigência da relação contratual assim como após o término da referida relação.  </w:t>
      </w:r>
      <w:r w:rsidDel="00000000" w:rsidR="00000000" w:rsidRPr="00000000">
        <w:rPr>
          <w:rtl w:val="0"/>
        </w:rPr>
      </w:r>
    </w:p>
    <w:p w:rsidR="00000000" w:rsidDel="00000000" w:rsidP="00000000" w:rsidRDefault="00000000" w:rsidRPr="00000000" w14:paraId="0000002A">
      <w:pPr>
        <w:widowControl w:val="0"/>
        <w:shd w:fill="ffffff" w:val="clear"/>
        <w:spacing w:after="0" w:before="278" w:line="240" w:lineRule="auto"/>
        <w:ind w:left="24" w:right="0" w:firstLine="0"/>
        <w:jc w:val="both"/>
        <w:rPr>
          <w:rFonts w:ascii="Arial" w:cs="Arial" w:eastAsia="Arial" w:hAnsi="Arial"/>
          <w:b w:val="1"/>
          <w:bCs w:val="1"/>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CLÁUSULA </w:t>
      </w:r>
      <w:r w:rsidDel="00000000" w:rsidR="00000000" w:rsidRPr="00000000">
        <w:rPr>
          <w:rFonts w:ascii="Arial" w:cs="Arial" w:eastAsia="Arial" w:hAnsi="Arial"/>
          <w:b w:val="1"/>
          <w:bCs w:val="1"/>
          <w:sz w:val="24"/>
          <w:szCs w:val="24"/>
          <w:highlight w:val="white"/>
          <w:rtl w:val="0"/>
        </w:rPr>
        <w:t xml:space="preserve">NONA</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 DO FORO E DAS DISPOSIÇÕES FINAIS</w:t>
      </w:r>
    </w:p>
    <w:p w:rsidR="00000000" w:rsidDel="00000000" w:rsidP="00000000" w:rsidRDefault="00000000" w:rsidRPr="00000000" w14:paraId="0000002B">
      <w:pPr>
        <w:keepNext w:val="0"/>
        <w:keepLines w:val="0"/>
        <w:widowControl w:val="0"/>
        <w:shd w:fill="ffffff" w:val="clear"/>
        <w:spacing w:after="0" w:before="292" w:line="240" w:lineRule="auto"/>
        <w:ind w:left="24" w:right="0" w:firstLine="0"/>
        <w:jc w:val="both"/>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7.1.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As partes praticarão por intermédio de seus representantes, todos os atos que se tornem necessários à efetiva execução das presentes disposições, bem como na sistemática de organização, orientação, supervisão, acompanhamento e avaliação dos estagiários. </w:t>
      </w:r>
      <w:r w:rsidDel="00000000" w:rsidR="00000000" w:rsidRPr="00000000">
        <w:rPr>
          <w:rtl w:val="0"/>
        </w:rPr>
      </w:r>
    </w:p>
    <w:p w:rsidR="00000000" w:rsidDel="00000000" w:rsidP="00000000" w:rsidRDefault="00000000" w:rsidRPr="00000000" w14:paraId="0000002C">
      <w:pPr>
        <w:keepNext w:val="0"/>
        <w:keepLines w:val="0"/>
        <w:widowControl w:val="0"/>
        <w:shd w:fill="ffffff" w:val="clear"/>
        <w:spacing w:after="0" w:before="225" w:line="240" w:lineRule="auto"/>
        <w:ind w:left="15" w:right="10" w:firstLine="0"/>
        <w:jc w:val="both"/>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7.2.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O presente convênio e/ou os direitos e obrigações dele decorrentes não poderão ser cedidos por qualquer uma das partes sem o prévio consentimento por escrito da outra parte, exceto se pela </w:t>
      </w:r>
      <w:r w:rsidDel="00000000" w:rsidR="00000000" w:rsidRPr="00000000">
        <w:rPr>
          <w:rFonts w:ascii="Arial" w:cs="Arial" w:eastAsia="Arial" w:hAnsi="Arial"/>
          <w:b w:val="1"/>
          <w:bCs w:val="1"/>
          <w:sz w:val="24"/>
          <w:szCs w:val="24"/>
          <w:rtl w:val="0"/>
        </w:rPr>
        <w:t xml:space="preserve">CONCEDENTE</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para: </w:t>
      </w:r>
      <w:r w:rsidDel="00000000" w:rsidR="00000000" w:rsidRPr="00000000">
        <w:rPr>
          <w:rtl w:val="0"/>
        </w:rPr>
      </w:r>
    </w:p>
    <w:p w:rsidR="00000000" w:rsidDel="00000000" w:rsidP="00000000" w:rsidRDefault="00000000" w:rsidRPr="00000000" w14:paraId="0000002D">
      <w:pPr>
        <w:ind w:left="0" w:right="0" w:firstLine="1440"/>
        <w:jc w:val="both"/>
        <w:rPr>
          <w:rFonts w:ascii="Arial" w:cs="Arial" w:eastAsia="Arial" w:hAnsi="Arial"/>
          <w:color w:val="000000"/>
          <w:sz w:val="24"/>
          <w:szCs w:val="24"/>
          <w:highlight w:val="white"/>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shd w:fill="ffffff" w:val="clear"/>
        <w:spacing w:after="0" w:before="0" w:line="240" w:lineRule="auto"/>
        <w:ind w:left="0" w:right="53" w:firstLine="0"/>
        <w:jc w:val="both"/>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 Sociedades sob controle comum ao da </w:t>
      </w:r>
      <w:r w:rsidDel="00000000" w:rsidR="00000000" w:rsidRPr="00000000">
        <w:rPr>
          <w:rFonts w:ascii="Arial" w:cs="Arial" w:eastAsia="Arial" w:hAnsi="Arial"/>
          <w:b w:val="1"/>
          <w:bCs w:val="1"/>
          <w:sz w:val="24"/>
          <w:szCs w:val="24"/>
          <w:rtl w:val="0"/>
        </w:rPr>
        <w:t xml:space="preserve">CONCEDENTE</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widowControl w:val="0"/>
        <w:shd w:fill="ffffff" w:val="clear"/>
        <w:spacing w:after="0" w:before="288" w:line="240" w:lineRule="auto"/>
        <w:ind w:left="0" w:right="4.133858267717301" w:firstLine="0"/>
        <w:jc w:val="both"/>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7.3.</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O termo do convênio ora firmado somente poderá ser modificado através de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Termo Aditivo devidamente assinado por ambas as partes e duas testemunhas. </w:t>
      </w:r>
    </w:p>
    <w:p w:rsidR="00000000" w:rsidDel="00000000" w:rsidP="00000000" w:rsidRDefault="00000000" w:rsidRPr="00000000" w14:paraId="00000030">
      <w:pPr>
        <w:keepNext w:val="0"/>
        <w:keepLines w:val="0"/>
        <w:widowControl w:val="0"/>
        <w:shd w:fill="ffffff" w:val="clear"/>
        <w:spacing w:after="0" w:before="240" w:line="240" w:lineRule="auto"/>
        <w:ind w:left="5" w:right="43" w:firstLine="0"/>
        <w:jc w:val="both"/>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7.4.</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Por ocasião do término do estágio, a </w:t>
      </w:r>
      <w:r w:rsidDel="00000000" w:rsidR="00000000" w:rsidRPr="00000000">
        <w:rPr>
          <w:rFonts w:ascii="Arial" w:cs="Arial" w:eastAsia="Arial" w:hAnsi="Arial"/>
          <w:b w:val="1"/>
          <w:bCs w:val="1"/>
          <w:sz w:val="24"/>
          <w:szCs w:val="24"/>
          <w:rtl w:val="0"/>
        </w:rPr>
        <w:t xml:space="preserve">CONCEDENTE</w:t>
      </w: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fornecerá ao estagiário, em forma de avaliação, o resultado de seu </w:t>
      </w:r>
      <w:r w:rsidDel="00000000" w:rsidR="00000000" w:rsidRPr="00000000">
        <w:rPr>
          <w:rFonts w:ascii="Arial" w:cs="Arial" w:eastAsia="Arial" w:hAnsi="Arial"/>
          <w:sz w:val="24"/>
          <w:szCs w:val="24"/>
          <w:highlight w:val="white"/>
          <w:rtl w:val="0"/>
        </w:rPr>
        <w:t xml:space="preserve">aproveitamento, bem</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como comprovante do total de horas de estágio efetivamente realizadas pelo mesmo. </w:t>
      </w:r>
      <w:r w:rsidDel="00000000" w:rsidR="00000000" w:rsidRPr="00000000">
        <w:rPr>
          <w:rtl w:val="0"/>
        </w:rPr>
      </w:r>
    </w:p>
    <w:p w:rsidR="00000000" w:rsidDel="00000000" w:rsidP="00000000" w:rsidRDefault="00000000" w:rsidRPr="00000000" w14:paraId="00000031">
      <w:pPr>
        <w:keepNext w:val="0"/>
        <w:keepLines w:val="0"/>
        <w:widowControl w:val="0"/>
        <w:shd w:fill="ffffff" w:val="clear"/>
        <w:spacing w:after="0" w:before="235" w:line="240" w:lineRule="auto"/>
        <w:ind w:left="10" w:right="34" w:firstLine="0"/>
        <w:jc w:val="both"/>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4"/>
          <w:szCs w:val="24"/>
          <w:highlight w:val="white"/>
          <w:u w:val="none"/>
          <w:vertAlign w:val="baseline"/>
          <w:rtl w:val="0"/>
        </w:rPr>
        <w:t xml:space="preserve">7.5.</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Fica eleito o foro da Justiça Federal – Seção Judiciária de Pernambuco, para dirimir quaisquer conflitos ou controvérsias oriundas deste convênio.</w:t>
      </w:r>
    </w:p>
    <w:p w:rsidR="00000000" w:rsidDel="00000000" w:rsidP="00000000" w:rsidRDefault="00000000" w:rsidRPr="00000000" w14:paraId="00000032">
      <w:pPr>
        <w:jc w:val="both"/>
        <w:rPr>
          <w:rFonts w:ascii="Arial" w:cs="Arial" w:eastAsia="Arial" w:hAnsi="Arial"/>
          <w:color w:val="000000"/>
          <w:sz w:val="24"/>
          <w:szCs w:val="24"/>
          <w:highlight w:val="white"/>
          <w:vertAlign w:val="baseline"/>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Fonts w:ascii="Arial" w:cs="Arial" w:eastAsia="Arial" w:hAnsi="Arial"/>
          <w:color w:val="000000"/>
          <w:sz w:val="24"/>
          <w:szCs w:val="24"/>
          <w:highlight w:val="white"/>
          <w:vertAlign w:val="baseline"/>
          <w:rtl w:val="0"/>
        </w:rPr>
        <w:t xml:space="preserve">E por estarem de pleno acordo, assinam o presente convênio na presença de duas testemunhas, em três vias de igual teor e forma, para que produzam os efeitos legais</w:t>
      </w:r>
      <w:r w:rsidDel="00000000" w:rsidR="00000000" w:rsidRPr="00000000">
        <w:rPr>
          <w:rFonts w:ascii="Arial" w:cs="Arial" w:eastAsia="Arial" w:hAnsi="Arial"/>
          <w:sz w:val="24"/>
          <w:szCs w:val="24"/>
          <w:vertAlign w:val="baseline"/>
          <w:rtl w:val="0"/>
        </w:rPr>
        <w:t xml:space="preserve">.</w:t>
      </w:r>
      <w:r w:rsidDel="00000000" w:rsidR="00000000" w:rsidRPr="00000000">
        <w:rPr>
          <w:rtl w:val="0"/>
        </w:rPr>
      </w:r>
    </w:p>
    <w:p w:rsidR="00000000" w:rsidDel="00000000" w:rsidP="00000000" w:rsidRDefault="00000000" w:rsidRPr="00000000" w14:paraId="00000034">
      <w:pPr>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5">
      <w:pPr>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ind w:left="0" w:right="0" w:firstLine="0"/>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Recife, </w:t>
      </w:r>
      <w:r w:rsidDel="00000000" w:rsidR="00000000" w:rsidRPr="00000000">
        <w:rPr>
          <w:rFonts w:ascii="Arial" w:cs="Arial" w:eastAsia="Arial" w:hAnsi="Arial"/>
          <w:sz w:val="24"/>
          <w:szCs w:val="24"/>
          <w:rtl w:val="0"/>
        </w:rPr>
        <w:t xml:space="preserve">XX</w:t>
      </w:r>
      <w:r w:rsidDel="00000000" w:rsidR="00000000" w:rsidRPr="00000000">
        <w:rPr>
          <w:rFonts w:ascii="Arial" w:cs="Arial" w:eastAsia="Arial" w:hAnsi="Arial"/>
          <w:sz w:val="24"/>
          <w:szCs w:val="24"/>
          <w:vertAlign w:val="baseline"/>
          <w:rtl w:val="0"/>
        </w:rPr>
        <w:t xml:space="preserve"> de </w:t>
      </w:r>
      <w:r w:rsidDel="00000000" w:rsidR="00000000" w:rsidRPr="00000000">
        <w:rPr>
          <w:rFonts w:ascii="Arial" w:cs="Arial" w:eastAsia="Arial" w:hAnsi="Arial"/>
          <w:sz w:val="24"/>
          <w:szCs w:val="24"/>
          <w:rtl w:val="0"/>
        </w:rPr>
        <w:t xml:space="preserve">XXXXX</w:t>
      </w:r>
      <w:r w:rsidDel="00000000" w:rsidR="00000000" w:rsidRPr="00000000">
        <w:rPr>
          <w:rFonts w:ascii="Arial" w:cs="Arial" w:eastAsia="Arial" w:hAnsi="Arial"/>
          <w:sz w:val="24"/>
          <w:szCs w:val="24"/>
          <w:vertAlign w:val="baseline"/>
          <w:rtl w:val="0"/>
        </w:rPr>
        <w:t xml:space="preserve"> de</w:t>
      </w:r>
      <w:r w:rsidDel="00000000" w:rsidR="00000000" w:rsidRPr="00000000">
        <w:rPr>
          <w:rFonts w:ascii="Arial" w:cs="Arial" w:eastAsia="Arial" w:hAnsi="Arial"/>
          <w:sz w:val="24"/>
          <w:szCs w:val="24"/>
          <w:rtl w:val="0"/>
        </w:rPr>
        <w:t xml:space="preserve"> 202X</w:t>
      </w:r>
      <w:r w:rsidDel="00000000" w:rsidR="00000000" w:rsidRPr="00000000">
        <w:rPr>
          <w:rtl w:val="0"/>
        </w:rPr>
      </w:r>
    </w:p>
    <w:p w:rsidR="00000000" w:rsidDel="00000000" w:rsidP="00000000" w:rsidRDefault="00000000" w:rsidRPr="00000000" w14:paraId="00000037">
      <w:pPr>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8">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9">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A">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B">
      <w:pPr>
        <w:jc w:val="center"/>
        <w:rPr>
          <w:rFonts w:ascii="Arial" w:cs="Arial" w:eastAsia="Arial" w:hAnsi="Arial"/>
        </w:rPr>
      </w:pPr>
      <w:r w:rsidDel="00000000" w:rsidR="00000000" w:rsidRPr="00000000">
        <w:rPr>
          <w:rFonts w:ascii="Arial" w:cs="Arial" w:eastAsia="Arial" w:hAnsi="Arial"/>
          <w:b w:val="1"/>
          <w:bCs w:val="1"/>
          <w:sz w:val="24"/>
          <w:szCs w:val="24"/>
          <w:vertAlign w:val="baseline"/>
          <w:rtl w:val="0"/>
        </w:rPr>
        <w:t xml:space="preserve">MAR</w:t>
      </w:r>
      <w:r w:rsidDel="00000000" w:rsidR="00000000" w:rsidRPr="00000000">
        <w:rPr>
          <w:rFonts w:ascii="Arial" w:cs="Arial" w:eastAsia="Arial" w:hAnsi="Arial"/>
          <w:b w:val="1"/>
          <w:bCs w:val="1"/>
          <w:sz w:val="24"/>
          <w:szCs w:val="24"/>
          <w:rtl w:val="0"/>
        </w:rPr>
        <w:t xml:space="preserve">IA JOSÉ DE SENA</w:t>
      </w:r>
      <w:r w:rsidDel="00000000" w:rsidR="00000000" w:rsidRPr="00000000">
        <w:rPr>
          <w:rtl w:val="0"/>
        </w:rPr>
      </w:r>
    </w:p>
    <w:p w:rsidR="00000000" w:rsidDel="00000000" w:rsidP="00000000" w:rsidRDefault="00000000" w:rsidRPr="00000000" w14:paraId="0000003C">
      <w:pPr>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Reitora da UFRPE</w:t>
      </w:r>
    </w:p>
    <w:p w:rsidR="00000000" w:rsidDel="00000000" w:rsidP="00000000" w:rsidRDefault="00000000" w:rsidRPr="00000000" w14:paraId="0000003D">
      <w:pPr>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E">
      <w:pPr>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F">
      <w:pPr>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0">
      <w:pPr>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1">
      <w:pPr>
        <w:jc w:val="center"/>
        <w:rPr>
          <w:rFonts w:ascii="Arial" w:cs="Arial" w:eastAsia="Arial" w:hAnsi="Arial"/>
          <w:b w:val="1"/>
          <w:bCs w:val="1"/>
          <w:sz w:val="24"/>
          <w:szCs w:val="24"/>
          <w:vertAlign w:val="baseline"/>
        </w:rPr>
      </w:pPr>
      <w:r w:rsidDel="00000000" w:rsidR="00000000" w:rsidRPr="00000000">
        <w:rPr>
          <w:rFonts w:ascii="Arial" w:cs="Arial" w:eastAsia="Arial" w:hAnsi="Arial"/>
          <w:b w:val="1"/>
          <w:bCs w:val="1"/>
          <w:sz w:val="24"/>
          <w:szCs w:val="24"/>
          <w:rtl w:val="0"/>
        </w:rPr>
        <w:t xml:space="preserve">XXXXXXXXXXXXXX</w:t>
      </w:r>
      <w:r w:rsidDel="00000000" w:rsidR="00000000" w:rsidRPr="00000000">
        <w:rPr>
          <w:rtl w:val="0"/>
        </w:rPr>
      </w:r>
    </w:p>
    <w:p w:rsidR="00000000" w:rsidDel="00000000" w:rsidP="00000000" w:rsidRDefault="00000000" w:rsidRPr="00000000" w14:paraId="00000042">
      <w:pPr>
        <w:jc w:val="center"/>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XXXXXX</w:t>
      </w:r>
      <w:r w:rsidDel="00000000" w:rsidR="00000000" w:rsidRPr="00000000">
        <w:rPr>
          <w:rtl w:val="0"/>
        </w:rPr>
      </w:r>
    </w:p>
    <w:p w:rsidR="00000000" w:rsidDel="00000000" w:rsidP="00000000" w:rsidRDefault="00000000" w:rsidRPr="00000000" w14:paraId="00000043">
      <w:pPr>
        <w:ind w:left="0" w:right="0" w:firstLine="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Testemunhas:</w:t>
      </w:r>
    </w:p>
    <w:p w:rsidR="00000000" w:rsidDel="00000000" w:rsidP="00000000" w:rsidRDefault="00000000" w:rsidRPr="00000000" w14:paraId="0000004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1.________________________________     </w:t>
      </w:r>
    </w:p>
    <w:p w:rsidR="00000000" w:rsidDel="00000000" w:rsidP="00000000" w:rsidRDefault="00000000" w:rsidRPr="00000000" w14:paraId="0000004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CPF Nº</w:t>
      </w:r>
    </w:p>
    <w:p w:rsidR="00000000" w:rsidDel="00000000" w:rsidP="00000000" w:rsidRDefault="00000000" w:rsidRPr="00000000" w14:paraId="0000004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2.________________________________</w:t>
      </w:r>
    </w:p>
    <w:p w:rsidR="00000000" w:rsidDel="00000000" w:rsidP="00000000" w:rsidRDefault="00000000" w:rsidRPr="00000000" w14:paraId="0000004F">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CPF Nº</w:t>
        <w:tab/>
        <w:tab/>
        <w:tab/>
        <w:tab/>
      </w:r>
    </w:p>
    <w:sectPr>
      <w:headerReference r:id="rId7" w:type="default"/>
      <w:footerReference r:id="rId8" w:type="default"/>
      <w:pgSz w:h="16838" w:w="11906" w:orient="portrait"/>
      <w:pgMar w:bottom="907" w:top="3365" w:left="1701" w:right="1134" w:header="1133"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Ottaw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numPr>
        <w:ilvl w:val="0"/>
        <w:numId w:val="1"/>
      </w:numPr>
      <w:tabs>
        <w:tab w:val="center" w:leader="none" w:pos="4419"/>
        <w:tab w:val="right" w:leader="none" w:pos="8838"/>
      </w:tabs>
      <w:spacing w:after="0" w:before="0" w:line="240" w:lineRule="auto"/>
      <w:ind w:left="0" w:right="360" w:firstLine="0"/>
      <w:jc w:val="left"/>
      <w:rPr>
        <w:rFonts w:ascii="Ottawa" w:cs="Ottawa" w:eastAsia="Ottawa" w:hAnsi="Ottawa"/>
        <w:b w:val="0"/>
        <w:bCs w:val="0"/>
        <w:i w:val="0"/>
        <w:iCs w:val="0"/>
        <w:smallCaps w:val="0"/>
        <w:strike w:val="0"/>
        <w:color w:val="000000"/>
        <w:sz w:val="21"/>
        <w:szCs w:val="21"/>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6781800</wp:posOffset>
              </wp:positionH>
              <wp:positionV relativeFrom="paragraph">
                <wp:posOffset>0</wp:posOffset>
              </wp:positionV>
              <wp:extent cx="127000" cy="197485"/>
              <wp:effectExtent b="0" l="0" r="0" t="0"/>
              <wp:wrapSquare wrapText="bothSides" distB="0" distT="0" distL="0" distR="0"/>
              <wp:docPr id="4" name=""/>
              <a:graphic>
                <a:graphicData uri="http://schemas.microsoft.com/office/word/2010/wordprocessingShape">
                  <wps:wsp>
                    <wps:cNvSpPr/>
                    <wps:cNvPr id="2" name="Shape 2"/>
                    <wps:spPr>
                      <a:xfrm>
                        <a:off x="5292360" y="3691080"/>
                        <a:ext cx="107280" cy="177840"/>
                      </a:xfrm>
                      <a:prstGeom prst="rect">
                        <a:avLst/>
                      </a:prstGeom>
                      <a:noFill/>
                      <a:ln>
                        <a:noFill/>
                      </a:ln>
                    </wps:spPr>
                    <wps:txbx>
                      <w:txbxContent>
                        <w:p w:rsidR="00000000" w:rsidDel="00000000" w:rsidP="00000000" w:rsidRDefault="00000000" w:rsidRPr="00000000">
                          <w:pPr>
                            <w:spacing w:after="0" w:before="0" w:line="240"/>
                            <w:ind w:left="200" w:right="0" w:firstLine="200"/>
                            <w:jc w:val="left"/>
                            <w:textDirection w:val="btLr"/>
                          </w:pPr>
                          <w:r w:rsidDel="00000000" w:rsidR="00000000" w:rsidRPr="00000000">
                            <w:rPr>
                              <w:rFonts w:ascii="Ottawa" w:cs="Ottawa" w:eastAsia="Ottawa" w:hAnsi="Ottawa"/>
                              <w:b w:val="0"/>
                              <w:i w:val="0"/>
                              <w:smallCaps w:val="0"/>
                              <w:strike w:val="0"/>
                              <w:color w:val="000000"/>
                              <w:sz w:val="21"/>
                              <w:vertAlign w:val="baseline"/>
                            </w:rPr>
                            <w:t xml:space="preserve"> PAGE 4</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Ottawa" w:cs="Ottawa" w:eastAsia="Ottawa" w:hAnsi="Ottawa"/>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6781800</wp:posOffset>
              </wp:positionH>
              <wp:positionV relativeFrom="paragraph">
                <wp:posOffset>0</wp:posOffset>
              </wp:positionV>
              <wp:extent cx="127000" cy="197485"/>
              <wp:effectExtent b="0" l="0" r="0" t="0"/>
              <wp:wrapSquare wrapText="bothSides" distB="0" distT="0" distL="0" distR="0"/>
              <wp:docPr id="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00" cy="197485"/>
                      </a:xfrm>
                      <a:prstGeom prst="rect"/>
                      <a:ln/>
                    </pic:spPr>
                  </pic:pic>
                </a:graphicData>
              </a:graphic>
            </wp:anchor>
          </w:drawing>
        </mc:Fallback>
      </mc:AlternateContent>
    </w:r>
  </w:p>
  <w:p w:rsidR="00000000" w:rsidDel="00000000" w:rsidP="00000000" w:rsidRDefault="00000000" w:rsidRPr="00000000" w14:paraId="00000052">
    <w:pPr>
      <w:numPr>
        <w:ilvl w:val="0"/>
        <w:numId w:val="1"/>
      </w:numPr>
      <w:tabs>
        <w:tab w:val="left" w:leader="none" w:pos="142"/>
        <w:tab w:val="center" w:leader="none" w:pos="4252"/>
        <w:tab w:val="right" w:leader="none" w:pos="8504"/>
      </w:tabs>
      <w:ind w:left="0" w:firstLine="0"/>
      <w:rPr>
        <w:rFonts w:ascii="Arial" w:cs="Arial" w:eastAsia="Arial" w:hAnsi="Arial"/>
        <w:color w:val="002060"/>
        <w:sz w:val="16"/>
        <w:szCs w:val="16"/>
        <w:vertAlign w:val="baseline"/>
      </w:rPr>
    </w:pPr>
    <w:r w:rsidDel="00000000" w:rsidR="00000000" w:rsidRPr="00000000">
      <w:rPr>
        <w:rFonts w:ascii="Arial" w:cs="Arial" w:eastAsia="Arial" w:hAnsi="Arial"/>
        <w:color w:val="002060"/>
        <w:sz w:val="16"/>
        <w:szCs w:val="16"/>
        <w:vertAlign w:val="baseline"/>
        <w:rtl w:val="0"/>
      </w:rPr>
      <w:t xml:space="preserve">UFRPE – INSTITUTO IPÊ</w:t>
    </w:r>
  </w:p>
  <w:p w:rsidR="00000000" w:rsidDel="00000000" w:rsidP="00000000" w:rsidRDefault="00000000" w:rsidRPr="00000000" w14:paraId="00000053">
    <w:pPr>
      <w:numPr>
        <w:ilvl w:val="0"/>
        <w:numId w:val="1"/>
      </w:numPr>
      <w:tabs>
        <w:tab w:val="left" w:leader="none" w:pos="142"/>
        <w:tab w:val="center" w:leader="none" w:pos="4252"/>
        <w:tab w:val="right" w:leader="none" w:pos="8504"/>
      </w:tabs>
      <w:ind w:left="0" w:firstLine="0"/>
      <w:rPr>
        <w:rFonts w:ascii="Arial" w:cs="Arial" w:eastAsia="Arial" w:hAnsi="Arial"/>
        <w:color w:val="002060"/>
        <w:sz w:val="16"/>
        <w:szCs w:val="16"/>
        <w:vertAlign w:val="baseline"/>
      </w:rPr>
    </w:pPr>
    <w:r w:rsidDel="00000000" w:rsidR="00000000" w:rsidRPr="00000000">
      <w:rPr>
        <w:rFonts w:ascii="Arial" w:cs="Arial" w:eastAsia="Arial" w:hAnsi="Arial"/>
        <w:color w:val="002060"/>
        <w:sz w:val="16"/>
        <w:szCs w:val="16"/>
        <w:vertAlign w:val="baseline"/>
        <w:rtl w:val="0"/>
      </w:rPr>
      <w:t xml:space="preserve">NÚCLEO DE RELAÇÕES INSTITUCIONAIS </w:t>
    </w:r>
  </w:p>
  <w:p w:rsidR="00000000" w:rsidDel="00000000" w:rsidP="00000000" w:rsidRDefault="00000000" w:rsidRPr="00000000" w14:paraId="00000054">
    <w:pPr>
      <w:numPr>
        <w:ilvl w:val="0"/>
        <w:numId w:val="1"/>
      </w:numPr>
      <w:tabs>
        <w:tab w:val="left" w:leader="none" w:pos="142"/>
        <w:tab w:val="center" w:leader="none" w:pos="4252"/>
        <w:tab w:val="right" w:leader="none" w:pos="8504"/>
      </w:tabs>
      <w:ind w:left="0" w:firstLine="0"/>
      <w:jc w:val="both"/>
      <w:rPr>
        <w:rFonts w:ascii="Arial" w:cs="Arial" w:eastAsia="Arial" w:hAnsi="Arial"/>
        <w:color w:val="002060"/>
        <w:sz w:val="16"/>
        <w:szCs w:val="16"/>
        <w:vertAlign w:val="baseline"/>
      </w:rPr>
    </w:pPr>
    <w:r w:rsidDel="00000000" w:rsidR="00000000" w:rsidRPr="00000000">
      <w:rPr>
        <w:rFonts w:ascii="Arial" w:cs="Arial" w:eastAsia="Arial" w:hAnsi="Arial"/>
        <w:color w:val="002060"/>
        <w:sz w:val="16"/>
        <w:szCs w:val="16"/>
        <w:vertAlign w:val="baseline"/>
        <w:rtl w:val="0"/>
      </w:rPr>
      <w:t xml:space="preserve">chamado.ipe@ufrpe.br</w:t>
    </w:r>
  </w:p>
  <w:p w:rsidR="00000000" w:rsidDel="00000000" w:rsidP="00000000" w:rsidRDefault="00000000" w:rsidRPr="00000000" w14:paraId="00000055">
    <w:pPr>
      <w:numPr>
        <w:ilvl w:val="0"/>
        <w:numId w:val="1"/>
      </w:numPr>
      <w:tabs>
        <w:tab w:val="left" w:leader="none" w:pos="142"/>
        <w:tab w:val="center" w:leader="none" w:pos="4252"/>
        <w:tab w:val="right" w:leader="none" w:pos="8504"/>
      </w:tabs>
      <w:ind w:left="0" w:firstLine="0"/>
      <w:jc w:val="both"/>
      <w:rPr>
        <w:rFonts w:ascii="Arial" w:cs="Arial" w:eastAsia="Arial" w:hAnsi="Arial"/>
        <w:color w:val="002060"/>
        <w:sz w:val="16"/>
        <w:szCs w:val="16"/>
        <w:vertAlign w:val="baseline"/>
      </w:rPr>
    </w:pPr>
    <w:r w:rsidDel="00000000" w:rsidR="00000000" w:rsidRPr="00000000">
      <w:rPr>
        <w:rFonts w:ascii="Arial" w:cs="Arial" w:eastAsia="Arial" w:hAnsi="Arial"/>
        <w:color w:val="002060"/>
        <w:sz w:val="16"/>
        <w:szCs w:val="16"/>
        <w:vertAlign w:val="baseline"/>
        <w:rtl w:val="0"/>
      </w:rPr>
      <w:t xml:space="preserve">(81) 3320.6074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numPr>
        <w:ilvl w:val="0"/>
        <w:numId w:val="1"/>
      </w:numPr>
      <w:tabs>
        <w:tab w:val="center" w:leader="none" w:pos="4419"/>
        <w:tab w:val="right" w:leader="none" w:pos="8838"/>
      </w:tabs>
      <w:spacing w:after="0" w:before="0" w:line="240" w:lineRule="auto"/>
      <w:ind w:left="0" w:right="0" w:firstLine="0"/>
      <w:jc w:val="left"/>
      <w:rPr/>
    </w:pPr>
    <w:r w:rsidDel="00000000" w:rsidR="00000000" w:rsidRPr="00000000">
      <w:rPr/>
      <w:drawing>
        <wp:inline distB="0" distT="0" distL="0" distR="0">
          <wp:extent cx="2182495" cy="855345"/>
          <wp:effectExtent b="0" l="0" r="0" t="0"/>
          <wp:docPr descr="logo_ufrpe" id="5" name="image2.png"/>
          <a:graphic>
            <a:graphicData uri="http://schemas.openxmlformats.org/drawingml/2006/picture">
              <pic:pic>
                <pic:nvPicPr>
                  <pic:cNvPr descr="logo_ufrpe" id="0" name="image2.png"/>
                  <pic:cNvPicPr preferRelativeResize="0"/>
                </pic:nvPicPr>
                <pic:blipFill>
                  <a:blip r:embed="rId1"/>
                  <a:srcRect b="0" l="0" r="0" t="0"/>
                  <a:stretch>
                    <a:fillRect/>
                  </a:stretch>
                </pic:blipFill>
                <pic:spPr>
                  <a:xfrm>
                    <a:off x="0" y="0"/>
                    <a:ext cx="2182495" cy="855345"/>
                  </a:xfrm>
                  <a:prstGeom prst="rect"/>
                  <a:ln/>
                </pic:spPr>
              </pic:pic>
            </a:graphicData>
          </a:graphic>
        </wp:inline>
      </w:drawing>
    </w:r>
    <w:r w:rsidDel="00000000" w:rsidR="00000000" w:rsidRPr="00000000">
      <w:rPr/>
      <w:drawing>
        <wp:inline distB="0" distT="0" distL="0" distR="0">
          <wp:extent cx="2244090" cy="873125"/>
          <wp:effectExtent b="0" l="0" r="0" t="0"/>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44090" cy="8731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Aivrtq8yjehpbBKYWmKzh8lV0g==">CgMxLjA4AHIhMVdVelk2czJwSTZGcWFxQU14ZGo5UGF4YjZ5VGlCa3Fv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